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AB" w:rsidRDefault="00B768AC">
      <w:pPr>
        <w:pStyle w:val="2"/>
        <w:widowControl/>
        <w:spacing w:beforeAutospacing="0" w:after="76" w:afterAutospacing="0" w:line="560" w:lineRule="exact"/>
        <w:jc w:val="center"/>
        <w:rPr>
          <w:rFonts w:ascii="方正小标宋简体" w:eastAsia="方正小标宋简体" w:hAnsi="方正小标宋简体" w:cs="方正小标宋简体" w:hint="default"/>
          <w:b w:val="0"/>
          <w:bCs/>
          <w:color w:val="FF0000"/>
          <w:sz w:val="44"/>
          <w:szCs w:val="44"/>
        </w:rPr>
      </w:pPr>
      <w:bookmarkStart w:id="0" w:name="_GoBack"/>
      <w:bookmarkEnd w:id="0"/>
      <w:r>
        <w:rPr>
          <w:rFonts w:ascii="方正小标宋简体" w:eastAsia="方正小标宋简体" w:hAnsi="方正小标宋简体" w:cs="方正小标宋简体"/>
          <w:b w:val="0"/>
          <w:bCs/>
          <w:color w:val="000000" w:themeColor="text1"/>
          <w:sz w:val="44"/>
          <w:szCs w:val="44"/>
          <w:shd w:val="clear" w:color="auto" w:fill="FFFFFF"/>
        </w:rPr>
        <w:t>《</w:t>
      </w:r>
      <w:r>
        <w:rPr>
          <w:rFonts w:ascii="方正小标宋简体" w:eastAsia="方正小标宋简体" w:hAnsi="方正小标宋简体" w:cs="方正小标宋简体"/>
          <w:b w:val="0"/>
          <w:bCs/>
          <w:color w:val="000000" w:themeColor="text1"/>
          <w:sz w:val="44"/>
          <w:szCs w:val="44"/>
          <w:shd w:val="clear" w:color="auto" w:fill="FFFFFF"/>
        </w:rPr>
        <w:t>关于新形势下党内政治生活的若干准则</w:t>
      </w:r>
      <w:r>
        <w:rPr>
          <w:rFonts w:ascii="方正小标宋简体" w:eastAsia="方正小标宋简体" w:hAnsi="方正小标宋简体" w:cs="方正小标宋简体"/>
          <w:b w:val="0"/>
          <w:bCs/>
          <w:color w:val="000000" w:themeColor="text1"/>
          <w:sz w:val="44"/>
          <w:szCs w:val="44"/>
          <w:shd w:val="clear" w:color="auto" w:fill="FFFFFF"/>
        </w:rPr>
        <w:t>》</w:t>
      </w:r>
    </w:p>
    <w:p w:rsidR="000F4AAB" w:rsidRDefault="00B768AC">
      <w:pPr>
        <w:pStyle w:val="a3"/>
        <w:widowControl/>
        <w:spacing w:line="560" w:lineRule="exact"/>
        <w:ind w:firstLine="420"/>
        <w:jc w:val="center"/>
        <w:rPr>
          <w:rFonts w:eastAsia="仿宋_GB2312"/>
          <w:sz w:val="32"/>
        </w:rPr>
      </w:pPr>
      <w:r>
        <w:rPr>
          <w:rFonts w:ascii="宋体" w:eastAsia="仿宋_GB2312" w:hAnsi="宋体" w:cs="宋体" w:hint="eastAsia"/>
          <w:sz w:val="32"/>
        </w:rPr>
        <w:t>（</w:t>
      </w:r>
      <w:r>
        <w:rPr>
          <w:rFonts w:ascii="Calibri" w:eastAsia="仿宋_GB2312" w:hAnsi="Calibri" w:cs="Calibri"/>
          <w:sz w:val="32"/>
        </w:rPr>
        <w:t>2016</w:t>
      </w:r>
      <w:r>
        <w:rPr>
          <w:rFonts w:ascii="宋体" w:eastAsia="仿宋_GB2312" w:hAnsi="宋体" w:cs="宋体" w:hint="eastAsia"/>
          <w:sz w:val="32"/>
        </w:rPr>
        <w:t>年</w:t>
      </w:r>
      <w:r>
        <w:rPr>
          <w:rFonts w:ascii="Calibri" w:eastAsia="仿宋_GB2312" w:hAnsi="Calibri" w:cs="Calibri"/>
          <w:sz w:val="32"/>
        </w:rPr>
        <w:t>10</w:t>
      </w:r>
      <w:r>
        <w:rPr>
          <w:rFonts w:ascii="宋体" w:eastAsia="仿宋_GB2312" w:hAnsi="宋体" w:cs="宋体" w:hint="eastAsia"/>
          <w:sz w:val="32"/>
        </w:rPr>
        <w:t>月</w:t>
      </w:r>
      <w:r>
        <w:rPr>
          <w:rFonts w:ascii="Calibri" w:eastAsia="仿宋_GB2312" w:hAnsi="Calibri" w:cs="Calibri"/>
          <w:sz w:val="32"/>
        </w:rPr>
        <w:t>27</w:t>
      </w:r>
      <w:r>
        <w:rPr>
          <w:rFonts w:ascii="宋体" w:eastAsia="仿宋_GB2312" w:hAnsi="宋体" w:cs="宋体" w:hint="eastAsia"/>
          <w:sz w:val="32"/>
        </w:rPr>
        <w:t>日中国共产党第十八届中央委员会第六次全体会议通过）</w:t>
      </w:r>
    </w:p>
    <w:p w:rsidR="000F4AAB" w:rsidRDefault="00B768AC">
      <w:pPr>
        <w:pStyle w:val="a3"/>
        <w:widowControl/>
        <w:spacing w:line="560" w:lineRule="exact"/>
        <w:ind w:firstLine="420"/>
        <w:rPr>
          <w:rFonts w:eastAsia="仿宋_GB2312"/>
          <w:sz w:val="32"/>
        </w:rPr>
      </w:pPr>
      <w:r>
        <w:rPr>
          <w:rFonts w:ascii="微软雅黑" w:eastAsia="仿宋_GB2312" w:hAnsi="微软雅黑" w:cs="微软雅黑"/>
          <w:sz w:val="32"/>
          <w:szCs w:val="21"/>
        </w:rPr>
        <w:t>  </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办好中国的事情，关键在党，关键在党要管党、从严治党。党要管党必须从党内政治生活管起，从严治党必须从党内政治生活严起。</w:t>
      </w:r>
    </w:p>
    <w:p w:rsidR="000F4AAB" w:rsidRDefault="00B768AC">
      <w:pPr>
        <w:pStyle w:val="a3"/>
        <w:widowControl/>
        <w:spacing w:line="560" w:lineRule="exact"/>
        <w:ind w:firstLineChars="200" w:firstLine="640"/>
        <w:rPr>
          <w:rFonts w:ascii="宋体" w:eastAsia="仿宋_GB2312" w:hAnsi="宋体" w:cs="宋体"/>
          <w:sz w:val="32"/>
        </w:rPr>
      </w:pPr>
      <w:r>
        <w:rPr>
          <w:rFonts w:ascii="宋体" w:eastAsia="仿宋_GB2312" w:hAnsi="宋体" w:cs="宋体" w:hint="eastAsia"/>
          <w:sz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一九八</w:t>
      </w:r>
      <w:r>
        <w:rPr>
          <w:rFonts w:ascii="Calibri" w:eastAsia="仿宋_GB2312" w:hAnsi="Calibri" w:cs="Calibri"/>
          <w:sz w:val="32"/>
        </w:rPr>
        <w:t>O</w:t>
      </w:r>
      <w:r>
        <w:rPr>
          <w:rFonts w:ascii="宋体" w:eastAsia="仿宋_GB2312" w:hAnsi="宋体" w:cs="宋体" w:hint="eastAsia"/>
          <w:sz w:val="32"/>
        </w:rPr>
        <w:t>年，党的十一届五中全会深刻总结历史经验特别是“文化大革命”的教训，制定了《关于党内政治生活的若干准则》，为拨乱反</w:t>
      </w:r>
      <w:r>
        <w:rPr>
          <w:rFonts w:ascii="宋体" w:eastAsia="仿宋_GB2312" w:hAnsi="宋体" w:cs="宋体" w:hint="eastAsia"/>
          <w:sz w:val="32"/>
        </w:rPr>
        <w:t>正、恢复和健全党内政治生活、推进党的建设发挥了重要作用，其主要原则和规定今天依然适用，要继续坚持。</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新形势下，党内政治生活状况总体是好的。同时，一个时期以来，党内政治生活中也出现了一些突出问题，主要是：在一些党员、干部包括高级干部中，理想信念不坚定、对党</w:t>
      </w:r>
      <w:r>
        <w:rPr>
          <w:rFonts w:ascii="宋体" w:eastAsia="仿宋_GB2312" w:hAnsi="宋体" w:cs="宋体" w:hint="eastAsia"/>
          <w:sz w:val="32"/>
        </w:rPr>
        <w:lastRenderedPageBreak/>
        <w:t>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w:t>
      </w:r>
      <w:r>
        <w:rPr>
          <w:rFonts w:ascii="宋体" w:eastAsia="仿宋_GB2312" w:hAnsi="宋体" w:cs="宋体" w:hint="eastAsia"/>
          <w:sz w:val="32"/>
        </w:rPr>
        <w:t>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w:t>
      </w:r>
      <w:r>
        <w:rPr>
          <w:rFonts w:ascii="宋体" w:eastAsia="仿宋_GB2312" w:hAnsi="宋体" w:cs="宋体" w:hint="eastAsia"/>
          <w:sz w:val="32"/>
        </w:rPr>
        <w:t>证。</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w:t>
      </w:r>
      <w:r>
        <w:rPr>
          <w:rFonts w:ascii="宋体" w:eastAsia="仿宋_GB2312" w:hAnsi="宋体" w:cs="宋体" w:hint="eastAsia"/>
          <w:sz w:val="32"/>
        </w:rPr>
        <w:t>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0F4AAB" w:rsidRDefault="00B768AC">
      <w:pPr>
        <w:pStyle w:val="a3"/>
        <w:widowControl/>
        <w:spacing w:line="560" w:lineRule="exact"/>
        <w:rPr>
          <w:rFonts w:ascii="宋体" w:eastAsia="仿宋_GB2312" w:hAnsi="宋体" w:cs="宋体"/>
          <w:sz w:val="32"/>
        </w:rPr>
      </w:pPr>
      <w:r>
        <w:rPr>
          <w:rFonts w:ascii="宋体" w:eastAsia="仿宋_GB2312" w:hAnsi="宋体" w:cs="宋体" w:hint="eastAsia"/>
          <w:sz w:val="32"/>
        </w:rPr>
        <w:t>一、</w:t>
      </w:r>
      <w:r>
        <w:rPr>
          <w:rFonts w:ascii="宋体" w:eastAsia="仿宋_GB2312" w:hAnsi="宋体" w:cs="宋体" w:hint="eastAsia"/>
          <w:sz w:val="32"/>
        </w:rPr>
        <w:t>坚定理想信念</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共</w:t>
      </w:r>
      <w:r>
        <w:rPr>
          <w:rFonts w:ascii="宋体" w:eastAsia="仿宋_GB2312" w:hAnsi="宋体" w:cs="宋体" w:hint="eastAsia"/>
          <w:sz w:val="32"/>
        </w:rPr>
        <w:t>产主义远大理想和中国特色社会主义共同理想，是中国共产党人的精神支柱和政治灵魂，也是保持党的团结统一的思想基础。必须高度重视思想政治建设，把坚定理想信念作为开展党内政治生活的首要任务。</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理想信念动摇是最危险的动摇，理想信念滑坡是最危险的滑坡。全党同志必须把对马克思主义的信仰、对社会主义和共产主义的信念作为毕生追求，在改造客观世界的同时不</w:t>
      </w:r>
      <w:r>
        <w:rPr>
          <w:rFonts w:ascii="宋体" w:eastAsia="仿宋_GB2312" w:hAnsi="宋体" w:cs="宋体" w:hint="eastAsia"/>
          <w:sz w:val="32"/>
        </w:rPr>
        <w:lastRenderedPageBreak/>
        <w:t>断改造主观世界，解决好世界观、人生观、价值观这个“总开关”问题，不断增强政治定力，自觉成为共产主义远大理想和中国特色社会主义共同理想的坚定信仰者和忠实实践者；必须坚定对中国特色</w:t>
      </w:r>
      <w:r>
        <w:rPr>
          <w:rFonts w:ascii="宋体" w:eastAsia="仿宋_GB2312" w:hAnsi="宋体" w:cs="宋体" w:hint="eastAsia"/>
          <w:sz w:val="32"/>
        </w:rPr>
        <w:t>社会主义的道路自信、理论自信、制度自信、文化自信。领导干部特别是高级干部要以实际行动让党员和群众感受到理想信念的强大力量。</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坚定理想信念，必须加强学习。思想理论上的坚定清醒是政治上坚定的前提。全党必须毫不动摇坚持马克思主义指导思想，党的各</w:t>
      </w:r>
      <w:r>
        <w:rPr>
          <w:rFonts w:ascii="宋体" w:eastAsia="仿宋_GB2312" w:hAnsi="宋体" w:cs="宋体" w:hint="eastAsia"/>
          <w:sz w:val="32"/>
        </w:rPr>
        <w:t>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w:t>
      </w:r>
      <w:r>
        <w:rPr>
          <w:rFonts w:ascii="宋体" w:eastAsia="仿宋_GB2312" w:hAnsi="宋体" w:cs="宋体" w:hint="eastAsia"/>
          <w:sz w:val="32"/>
        </w:rPr>
        <w:lastRenderedPageBreak/>
        <w:t>学习</w:t>
      </w:r>
      <w:r>
        <w:rPr>
          <w:rFonts w:ascii="宋体" w:eastAsia="仿宋_GB2312" w:hAnsi="宋体" w:cs="宋体" w:hint="eastAsia"/>
          <w:sz w:val="32"/>
        </w:rPr>
        <w:t>经济、政治、文化、社会、生态文明以及哲学、历史、法律、科技、国防、国际等各方面知识，提高战略思维、创新思维、辩证思维、法治思维、底线思维能力，提高领导能力专业化水平。</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w:t>
      </w:r>
      <w:r>
        <w:rPr>
          <w:rFonts w:ascii="宋体" w:eastAsia="仿宋_GB2312" w:hAnsi="宋体" w:cs="宋体" w:hint="eastAsia"/>
          <w:sz w:val="32"/>
        </w:rPr>
        <w:t>互联网思想理论引导，把深层次思想理论问题讲清楚，帮助党员、干部站稳政治立场，分清是非界限，坚决抵制错误思想侵蚀。</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二、坚持党的基本路线</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全党必须毫不动摇坚持以经济建设为中心，聚精会神抓好发展这个党执政兴国的第一要务，坚持以人民为中心的发展思想，统筹推进“</w:t>
      </w:r>
      <w:r>
        <w:rPr>
          <w:rFonts w:ascii="宋体" w:eastAsia="仿宋_GB2312" w:hAnsi="宋体" w:cs="宋体" w:hint="eastAsia"/>
          <w:sz w:val="32"/>
        </w:rPr>
        <w:t>五位一体”总体布局和协调推进“四个全面”战略布局，坚持创新、协调、绿色、开放、共享的发</w:t>
      </w:r>
      <w:r>
        <w:rPr>
          <w:rFonts w:ascii="宋体" w:eastAsia="仿宋_GB2312" w:hAnsi="宋体" w:cs="宋体" w:hint="eastAsia"/>
          <w:sz w:val="32"/>
        </w:rPr>
        <w:lastRenderedPageBreak/>
        <w:t>展理念，努力提高发展质量和效益，不断提高人民生活水平，为实现“两个一百年”奋斗目标、实现中华民族伟大复兴的中国梦打下坚实物质基础。</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全党必须毫不动摇坚持改革开放，发挥群众首创精神，勇于自我革命，勇于推进理论创新、实</w:t>
      </w:r>
      <w:r>
        <w:rPr>
          <w:rFonts w:ascii="宋体" w:eastAsia="仿宋_GB2312" w:hAnsi="宋体" w:cs="宋体" w:hint="eastAsia"/>
          <w:sz w:val="32"/>
        </w:rPr>
        <w:t>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w:t>
      </w:r>
      <w:r>
        <w:rPr>
          <w:rFonts w:ascii="宋体" w:eastAsia="仿宋_GB2312" w:hAnsi="宋体" w:cs="宋体" w:hint="eastAsia"/>
          <w:sz w:val="32"/>
        </w:rPr>
        <w:t>长期处于社会主义初级阶段这个基本国情出发，不断研究新情况、总结新经验、解决新问题，不断推进马克思主义中国化。</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三、坚决维护党中央权威</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坚决维护党中央权威、保证全党令行禁止，是</w:t>
      </w:r>
      <w:r>
        <w:rPr>
          <w:rFonts w:ascii="宋体" w:eastAsia="仿宋_GB2312" w:hAnsi="宋体" w:cs="宋体" w:hint="eastAsia"/>
          <w:sz w:val="32"/>
        </w:rPr>
        <w:t>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w:t>
      </w:r>
      <w:r>
        <w:rPr>
          <w:rFonts w:ascii="宋体" w:eastAsia="仿宋_GB2312" w:hAnsi="宋体" w:cs="宋体" w:hint="eastAsia"/>
          <w:sz w:val="32"/>
        </w:rPr>
        <w:t>，向党的理论和路线方针政策看齐，向党中央决策部署看齐，做到党中央提倡的坚决响应、党中央决定的坚决执行、党中央禁止的坚决不做。</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全党必须自觉服从党中央领导。全国人大、国务院、全国政协，中央纪律检查委员会，最高人民</w:t>
      </w:r>
      <w:r>
        <w:rPr>
          <w:rFonts w:ascii="宋体" w:eastAsia="仿宋_GB2312" w:hAnsi="宋体" w:cs="宋体" w:hint="eastAsia"/>
          <w:sz w:val="32"/>
        </w:rPr>
        <w:t>法院、最高人民检察院，中央和国家机关各部门，人民军队，各人民团体，各地方，各企事业单位、社会组织，其党组织都要不折不扣执行党中央决策部署。</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w:t>
      </w:r>
      <w:r>
        <w:rPr>
          <w:rFonts w:ascii="宋体" w:eastAsia="仿宋_GB2312" w:hAnsi="宋体" w:cs="宋体" w:hint="eastAsia"/>
          <w:sz w:val="32"/>
        </w:rPr>
        <w:lastRenderedPageBreak/>
        <w:t>有突发性重大问题和工作中重大问题要及时向党中央请示报告，情况紧急</w:t>
      </w:r>
      <w:r>
        <w:rPr>
          <w:rFonts w:ascii="宋体" w:eastAsia="仿宋_GB2312" w:hAnsi="宋体" w:cs="宋体" w:hint="eastAsia"/>
          <w:sz w:val="32"/>
        </w:rPr>
        <w:t>必须临机处置的，要尽职尽力做好工作，并迅速报告。</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省、自治区、直辖市党委在党中央领导下开展工作，同级各个组织中的党组织和领导干部要自觉接受同级党委领导、向同级党委负责，重大事项和重要情况及时向同级党委请示报告。</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w:t>
      </w:r>
      <w:r>
        <w:rPr>
          <w:rFonts w:ascii="宋体" w:eastAsia="仿宋_GB2312" w:hAnsi="宋体" w:cs="宋体" w:hint="eastAsia"/>
          <w:sz w:val="32"/>
        </w:rPr>
        <w:t>不允许有令不行、有禁不止，决不允许搞上有政策、下有对策。</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四、严明党的政治纪律</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纪律严明是全党统一意志、统一行动、步调一致前进的重要保障，是党内政治生活的重要内容。必须严明党的纪律，把纪律挺在前面，用铁的纪律从严治党。</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政治纪律是党最根本、最重要的纪律，遵守党</w:t>
      </w:r>
      <w:r>
        <w:rPr>
          <w:rFonts w:ascii="宋体" w:eastAsia="仿宋_GB2312" w:hAnsi="宋体" w:cs="宋体" w:hint="eastAsia"/>
          <w:sz w:val="32"/>
        </w:rPr>
        <w:t>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党员、干部特别是高级干部不准在党内搞小山头、小圈子、小团伙，严禁在党内拉私人关系、培植个人势力、结成利益集团。对那些投机取巧、拉帮</w:t>
      </w:r>
      <w:r>
        <w:rPr>
          <w:rFonts w:ascii="宋体" w:eastAsia="仿宋_GB2312" w:hAnsi="宋体" w:cs="宋体" w:hint="eastAsia"/>
          <w:sz w:val="32"/>
        </w:rPr>
        <w:t>结派、搞团团伙伙的人，要严格防范，依纪依规处理。坚决防止野心家、阴谋家窃取党和国家权力。</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w:t>
      </w:r>
      <w:r>
        <w:rPr>
          <w:rFonts w:ascii="宋体" w:eastAsia="仿宋_GB2312" w:hAnsi="宋体" w:cs="宋体" w:hint="eastAsia"/>
          <w:sz w:val="32"/>
        </w:rPr>
        <w:t>依规严肃问责追责。对坚持原则、敢于说真话的同志，要给予支持、保护、鼓励。</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党内不准搞拉拉扯扯、吹吹拍拍、阿谀奉承。对领导人的宣传要实事求是，禁止吹捧，禁止给领导人祝寿、送礼、发致敬函电，禁止在领导干部国内考察工作时组织迎送、张贴标语、敲锣打鼓、铺红地毯、举行宴会等。</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五、保持党同人民群众的血肉联系</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人民立场</w:t>
      </w:r>
      <w:r>
        <w:rPr>
          <w:rFonts w:ascii="宋体" w:eastAsia="仿宋_GB2312" w:hAnsi="宋体" w:cs="宋体" w:hint="eastAsia"/>
          <w:sz w:val="32"/>
        </w:rPr>
        <w:t>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w:t>
      </w:r>
      <w:r>
        <w:rPr>
          <w:rFonts w:ascii="宋体" w:eastAsia="仿宋_GB2312" w:hAnsi="宋体" w:cs="宋体" w:hint="eastAsia"/>
          <w:sz w:val="32"/>
        </w:rPr>
        <w:t>气凌人，决不允许当官做老爷、漠视群众疾苦，更不允许欺压群众、损害和侵占群众利益。改进和创新联系群众方法，建立和完善民意调查等制度，利用传统媒体和互联网</w:t>
      </w:r>
      <w:r>
        <w:rPr>
          <w:rFonts w:ascii="宋体" w:eastAsia="仿宋_GB2312" w:hAnsi="宋体" w:cs="宋体" w:hint="eastAsia"/>
          <w:sz w:val="32"/>
        </w:rPr>
        <w:lastRenderedPageBreak/>
        <w:t>等各种渠道了解社情民意，倾听群众呼声，密切党群干群关系，把对上负责和对下负责一致起来，着力实现好、维护好、发展好最广大人民根本利益。</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w:t>
      </w:r>
      <w:r>
        <w:rPr>
          <w:rFonts w:ascii="宋体" w:eastAsia="仿宋_GB2312" w:hAnsi="宋体" w:cs="宋体" w:hint="eastAsia"/>
          <w:sz w:val="32"/>
        </w:rPr>
        <w:t>、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w:t>
      </w:r>
      <w:r>
        <w:rPr>
          <w:rFonts w:ascii="宋体" w:eastAsia="仿宋_GB2312" w:hAnsi="宋体" w:cs="宋体" w:hint="eastAsia"/>
          <w:sz w:val="32"/>
        </w:rPr>
        <w:t>政绩、选票和形象脱离实际随意决策、随便许愿。</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w:t>
      </w:r>
      <w:r>
        <w:rPr>
          <w:rFonts w:ascii="宋体" w:eastAsia="仿宋_GB2312" w:hAnsi="宋体" w:cs="宋体" w:hint="eastAsia"/>
          <w:sz w:val="32"/>
        </w:rPr>
        <w:lastRenderedPageBreak/>
        <w:t>题，坚决反对作秀、哗众取宠。对一切搞劳民伤财的“形象工程”和“政绩工程”的行为，要严肃问责追责，依纪依法处理。在应对重大安全事件、重大突发事件、重大自然灾害事件等事件中，领导干部必须深入一线、靠前指挥，及时协调</w:t>
      </w:r>
      <w:r>
        <w:rPr>
          <w:rFonts w:ascii="宋体" w:eastAsia="仿宋_GB2312" w:hAnsi="宋体" w:cs="宋体" w:hint="eastAsia"/>
          <w:sz w:val="32"/>
        </w:rPr>
        <w:t>解决突出问题，及时回应社会关切。</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六、坚持民主集中制原则</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w:t>
      </w:r>
      <w:r>
        <w:rPr>
          <w:rFonts w:ascii="宋体" w:eastAsia="仿宋_GB2312" w:hAnsi="宋体" w:cs="宋体" w:hint="eastAsia"/>
          <w:sz w:val="32"/>
        </w:rPr>
        <w:lastRenderedPageBreak/>
        <w:t>（党组）要善于观大势、抓大事、管全局，及时发现和解决矛盾和难题，不上推下卸，不留后遗症。建立上级组织在</w:t>
      </w:r>
      <w:r>
        <w:rPr>
          <w:rFonts w:ascii="宋体" w:eastAsia="仿宋_GB2312" w:hAnsi="宋体" w:cs="宋体" w:hint="eastAsia"/>
          <w:sz w:val="32"/>
        </w:rPr>
        <w:t>作出同下级组织有关重要决策前征求下级组织意见的制度。</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委（党组）主要负责同志必须发扬民主、善于集中、敢于担责。在研究讨论问题时要把自己当成班子中平等的一员，充分发扬民主，严格按程序决策、按规矩办事，注意听取不同意见，正确对待少数人意见，不能搞一言堂</w:t>
      </w:r>
      <w:r>
        <w:rPr>
          <w:rFonts w:ascii="宋体" w:eastAsia="仿宋_GB2312" w:hAnsi="宋体" w:cs="宋体" w:hint="eastAsia"/>
          <w:sz w:val="32"/>
        </w:rPr>
        <w:t>甚至家长制。支持班子成员在职责范围内独立负责开展工作，坚决防止和克服名为集体领导、实际上个人或少数人说了算，坚决防止和克服名为集体负责、实际上无人负责。</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领导班子成员分工按规定向上级党委报备，无正当理由、未向上级党委报备不得调整。领导干部要自觉服从组织分工安排，任何人都不能向组织讨价还价、不服从组织安排。领</w:t>
      </w:r>
      <w:r>
        <w:rPr>
          <w:rFonts w:ascii="宋体" w:eastAsia="仿宋_GB2312" w:hAnsi="宋体" w:cs="宋体" w:hint="eastAsia"/>
          <w:sz w:val="32"/>
        </w:rPr>
        <w:lastRenderedPageBreak/>
        <w:t>导干部不准把分管工</w:t>
      </w:r>
      <w:r>
        <w:rPr>
          <w:rFonts w:ascii="宋体" w:eastAsia="仿宋_GB2312" w:hAnsi="宋体" w:cs="宋体" w:hint="eastAsia"/>
          <w:sz w:val="32"/>
        </w:rPr>
        <w:t>作、分管领域和地方当作“私人领地”，不准搞独断专行。</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在党的工作和活动中，该以组织名义出面不能以个人名义出面，该由集体研究不能个人擅自表态，不允许用个人主张代替党组织的主张、用个人决定代替党组织的决定。</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七、发扬党内民主和保障党员权利</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中央委员会、中央政治局、中央政治局常务委员会和党的各级委员</w:t>
      </w:r>
      <w:r>
        <w:rPr>
          <w:rFonts w:ascii="宋体" w:eastAsia="仿宋_GB2312" w:hAnsi="宋体" w:cs="宋体" w:hint="eastAsia"/>
          <w:sz w:val="32"/>
        </w:rPr>
        <w:t>会作出重大决策部署，必须深入开展调查研究，广泛听取各方面意见和建议，凝聚智慧和力量，做到科学决策、民主决策、依法决策。</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畅通党员参与讨论党内事务的途径，拓宽党员表达意见渠道，营造党内民主讨论的政治氛围。健全党内重大决策论证评估和征求意见等制度。党的各级组织对重大决策和重大</w:t>
      </w:r>
      <w:r>
        <w:rPr>
          <w:rFonts w:ascii="宋体" w:eastAsia="仿宋_GB2312" w:hAnsi="宋体" w:cs="宋体" w:hint="eastAsia"/>
          <w:sz w:val="32"/>
        </w:rPr>
        <w:lastRenderedPageBreak/>
        <w:t>问题应该采取</w:t>
      </w:r>
      <w:r>
        <w:rPr>
          <w:rFonts w:ascii="宋体" w:eastAsia="仿宋_GB2312" w:hAnsi="宋体" w:cs="宋体" w:hint="eastAsia"/>
          <w:sz w:val="32"/>
        </w:rPr>
        <w:t>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坚持党的代表大会制度。未经批准不得提前或延期召开党的代表大会。落实党代表大</w:t>
      </w:r>
      <w:r>
        <w:rPr>
          <w:rFonts w:ascii="宋体" w:eastAsia="仿宋_GB2312" w:hAnsi="宋体" w:cs="宋体" w:hint="eastAsia"/>
          <w:sz w:val="32"/>
        </w:rPr>
        <w:t>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w:t>
      </w:r>
      <w:r>
        <w:rPr>
          <w:rFonts w:ascii="宋体" w:eastAsia="仿宋_GB2312" w:hAnsi="宋体" w:cs="宋体" w:hint="eastAsia"/>
          <w:sz w:val="32"/>
        </w:rPr>
        <w:t>严肃追查处理诬告陷害行为。对受到诽谤、诬告、严重失实举报的党员，党组织要及时为其澄清和正名。要保障党</w:t>
      </w:r>
      <w:r>
        <w:rPr>
          <w:rFonts w:ascii="宋体" w:eastAsia="仿宋_GB2312" w:hAnsi="宋体" w:cs="宋体" w:hint="eastAsia"/>
          <w:sz w:val="32"/>
        </w:rPr>
        <w:lastRenderedPageBreak/>
        <w:t>员申辩、申诉等权利。对执纪中的过错或违纪行为，要依规及时纠正、消除影响并追究有关组织和人员的责任。</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八、坚持正确选人用人导向</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坚持正确选人用人导向，是严肃党内政治生活的组织保证。必须严格标准、健全制度、完善政策、规范程序，使选出来的干部组织放心、群众满意、干部服气。</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选拔任用干部必须坚持党章规定的干部条件，坚持德才兼备、以德为先，坚持五湖四海、任人唯贤，坚持信念坚定、为民服务、勤政务实、敢于担当、清正廉洁的好</w:t>
      </w:r>
      <w:r>
        <w:rPr>
          <w:rFonts w:ascii="宋体" w:eastAsia="仿宋_GB2312" w:hAnsi="宋体" w:cs="宋体" w:hint="eastAsia"/>
          <w:sz w:val="32"/>
        </w:rPr>
        <w:t>干部标准。把公道正派作为干部工作核心理念贯穿选人用人全过程，做到公道对待干部、公平评价干部、公正使用干部。</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党的各级组织必须自觉防范和纠正用人上的不正之风和种种偏向。坚决禁止跑官要官、买官卖官、拉票贿选等行为，坚</w:t>
      </w:r>
      <w:r>
        <w:rPr>
          <w:rFonts w:ascii="宋体" w:eastAsia="仿宋_GB2312" w:hAnsi="宋体" w:cs="宋体" w:hint="eastAsia"/>
          <w:sz w:val="32"/>
        </w:rPr>
        <w:t>决禁止向党伸手要职务、要名誉、要待遇行为，坚决禁止向党组织讨价还价、不服从组织决定的行为。坚决纠正唯票、唯分、唯生产总值、唯年龄等取人偏向，坚决克服由少数人在少数人中选人的倾向。领导干部要带头执行党的干</w:t>
      </w:r>
      <w:r>
        <w:rPr>
          <w:rFonts w:ascii="宋体" w:eastAsia="仿宋_GB2312" w:hAnsi="宋体" w:cs="宋体" w:hint="eastAsia"/>
          <w:sz w:val="32"/>
        </w:rPr>
        <w:lastRenderedPageBreak/>
        <w:t>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任何人都不准把党的干部当作私有财产，党内不准搞人身依附</w:t>
      </w:r>
      <w:r>
        <w:rPr>
          <w:rFonts w:ascii="宋体" w:eastAsia="仿宋_GB2312" w:hAnsi="宋体" w:cs="宋体" w:hint="eastAsia"/>
          <w:sz w:val="32"/>
        </w:rPr>
        <w:t>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干部是党的宝贵财富，必须既严格教育、严格管理、严格监督，又在政治上、思想上、工作上、生活上真诚关爱，鼓励干部干事创业、大胆作为。</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建立容错纠错机制，宽容干部在工作中特别是改革创新中的失误。坚持惩前毖后、治病救人，正确对待犯错误的干部</w:t>
      </w:r>
      <w:r>
        <w:rPr>
          <w:rFonts w:ascii="宋体" w:eastAsia="仿宋_GB2312" w:hAnsi="宋体" w:cs="宋体" w:hint="eastAsia"/>
          <w:sz w:val="32"/>
        </w:rPr>
        <w:t>，帮助其认识和改正错误。不得混淆干部所犯错误性质或夸大错误程度对干部作出不适当的处理，不得利用干部所犯错误泄私愤、打击报复。</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党的各级组织和领导干部必须牢记空谈误国、实干兴邦，践行正确政绩观，发扬钉钉子精神，力戒空谈，察实情、出实招、办实事、求实效，做到守土尽责。各级领导干部要无</w:t>
      </w:r>
      <w:r>
        <w:rPr>
          <w:rFonts w:ascii="宋体" w:eastAsia="仿宋_GB2312" w:hAnsi="宋体" w:cs="宋体" w:hint="eastAsia"/>
          <w:sz w:val="32"/>
        </w:rPr>
        <w:lastRenderedPageBreak/>
        <w:t>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w:t>
      </w:r>
      <w:r>
        <w:rPr>
          <w:rFonts w:ascii="宋体" w:eastAsia="仿宋_GB2312" w:hAnsi="宋体" w:cs="宋体" w:hint="eastAsia"/>
          <w:sz w:val="32"/>
        </w:rPr>
        <w:t>严肃问责，造成严重后果的要严肃追责，依纪依法处理。</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九、严格党的组织生活制度</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党的组织生活是党内政治生活的重要内容和载体，是党组织对党员进行教育管理监督的重要形式。必须坚持党的组织生活各项制度，创新方式方法，增强党的组织生活活力。</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坚持“三会一课”制度。党员必须参加党</w:t>
      </w:r>
      <w:r>
        <w:rPr>
          <w:rFonts w:ascii="宋体" w:eastAsia="仿宋_GB2312" w:hAnsi="宋体" w:cs="宋体" w:hint="eastAsia"/>
          <w:sz w:val="32"/>
        </w:rPr>
        <w:t>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坚持谈心谈话制度。党组织领导班子成员之间、班子成员和党员之间、党员和党员之间要开展经常性的谈心谈话，坦诚相见，交流思想，交换意见。领导干部要带头谈，也要接受党员、干部约谈。</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坚持对党员进行民主评议。督促党员对照党章规定的党员标准、对照入党誓词、联系个</w:t>
      </w:r>
      <w:r>
        <w:rPr>
          <w:rFonts w:ascii="宋体" w:eastAsia="仿宋_GB2312" w:hAnsi="宋体" w:cs="宋体" w:hint="eastAsia"/>
          <w:sz w:val="32"/>
        </w:rPr>
        <w:t>人实际进行党性分析，强化党员意识、增强党的观念、提高党性修养。对党性不强的党员，及时进行批评教育，限期改正；经教育仍无转变的，应劝其退党或除名。</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十、开展批评和自我批评</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批评和自我批评是我们党强身治病、保持肌体健康的锐利武器，也是加强和规范党内政治生活的重要手段。必须坚持不懈把批评和自我批评这个武器用好。</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批评和自我批评</w:t>
      </w:r>
      <w:r>
        <w:rPr>
          <w:rFonts w:ascii="宋体" w:eastAsia="仿宋_GB2312" w:hAnsi="宋体" w:cs="宋体" w:hint="eastAsia"/>
          <w:sz w:val="32"/>
        </w:rPr>
        <w:t>必须坚持实事求是，讲党性不讲私情、讲真理不讲面子，坚持“团结——批评——团结”，按照“照镜子、正衣冠、洗洗澡、治治病”的要求，严肃认真提意见，满腔热情帮同志，决不能把自我批评变成自我表扬、把相互批评变成相互吹捧。</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党员、干部必须严于自我解剖，对发现的问题要深入剖析原因，认真整改。对待批评要有则改之、无则加勉，不能搞无原则的纷争。</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批评必须出于公心，不主观武断，不发泄私愤。坚决反对事不关己、高高挂起，明知不对、少说为佳的庸俗哲学和好人主义，坚决克服文过饰非、知错不改等错误倾向。</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党的领导机关和领导干部对各种不</w:t>
      </w:r>
      <w:r>
        <w:rPr>
          <w:rFonts w:ascii="宋体" w:eastAsia="仿宋_GB2312" w:hAnsi="宋体" w:cs="宋体" w:hint="eastAsia"/>
          <w:sz w:val="32"/>
        </w:rPr>
        <w:t>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0F4AAB" w:rsidRDefault="00B768AC">
      <w:pPr>
        <w:pStyle w:val="a3"/>
        <w:widowControl/>
        <w:spacing w:line="560" w:lineRule="exact"/>
        <w:rPr>
          <w:rFonts w:eastAsia="仿宋_GB2312"/>
          <w:sz w:val="32"/>
        </w:rPr>
      </w:pPr>
      <w:r>
        <w:rPr>
          <w:rFonts w:ascii="宋体" w:eastAsia="仿宋_GB2312" w:hAnsi="宋体" w:cs="宋体" w:hint="eastAsia"/>
          <w:sz w:val="32"/>
        </w:rPr>
        <w:t>十一、加强对权力运行的制约和监督</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监督是权力正确运行的根本保证，是加强</w:t>
      </w:r>
      <w:r>
        <w:rPr>
          <w:rFonts w:ascii="宋体" w:eastAsia="仿宋_GB2312" w:hAnsi="宋体" w:cs="宋体" w:hint="eastAsia"/>
          <w:sz w:val="32"/>
        </w:rPr>
        <w:t>和规范党内政治生活的重要举措。必须加强对领导干部的监督，党内不允许有不受制约的权力，也不允许有不受监督的特殊党员。</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完善权力运行制约和监督机制，形成有权必有责、用权必担责、滥权必追责的制度安排。实行权力清单制度，公开权力运行过程和结果，健全不当用权问责机制，把权力关进制度笼子，让权力在阳光下运行。</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党的各级组织和领导干部必须在宪法法律范围内活动，增强法治意识、弘扬法治精神，自觉按法定权限、规则、程序办事，决不能以言代法、以权压法、徇私枉法，决不能违规干预司法。</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营造党内民主监督环境，畅通党内民主监督渠道。党</w:t>
      </w:r>
      <w:r>
        <w:rPr>
          <w:rFonts w:ascii="宋体" w:eastAsia="仿宋_GB2312" w:hAnsi="宋体" w:cs="宋体" w:hint="eastAsia"/>
          <w:sz w:val="32"/>
        </w:rPr>
        <w:t>的各级组织和全体党员要增强监督意识，既履行监督责任，又接受各方面监督。</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党内监督必须突出党的领导机关和领导干部特别是主要领导干部。领导干部要正确对待监督，主动接受监督，习惯在监督下开展工作，决不能拒绝监督、逃避监督。</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对涉及违纪违法行为的举报，对党员反映的问题，任何党组织和领导干部都不准隐瞒不报、拖延不办。涉及所反映问题的领导干部应该回避，不准干预或插手组织调查。</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坚持授权者要负责监督，发现问题要及时处置。强化上级组织对下级组织特别是主要领导干部行使权力的监督，防止权力失控和滥用。</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对党</w:t>
      </w:r>
      <w:r>
        <w:rPr>
          <w:rFonts w:ascii="宋体" w:eastAsia="仿宋_GB2312" w:hAnsi="宋体" w:cs="宋体" w:hint="eastAsia"/>
          <w:sz w:val="32"/>
        </w:rPr>
        <w:t>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十二、保持清正廉洁的政治本色</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建设廉洁政治，坚决反对腐败，是加强和规范党内政治生活的重要任务。必须筑牢拒腐防变的思想防线和制度防线，着力构建不敢腐、不能腐、不想腐的体制机制，保持党的肌体健康和队伍纯洁。</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各级领导干部必须严以修身、严以用权、严以律己，谋事要实、创业要实、做人要实，经得起</w:t>
      </w:r>
      <w:r>
        <w:rPr>
          <w:rFonts w:ascii="宋体" w:eastAsia="仿宋_GB2312" w:hAnsi="宋体" w:cs="宋体" w:hint="eastAsia"/>
          <w:sz w:val="32"/>
        </w:rPr>
        <w:t>权力、金钱、美色考验，用党和人民赋予的权力为人民服务。</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领导干部特别是高级干部必须带头践行社会主义核心价值观，继承和发扬党的优良传统和作风，弘扬中华民族传统美德，讲修养、讲道德、讲诚信、讲廉耻，养成共产党人的高风亮节，自觉远离低级趣味。</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w:t>
      </w:r>
      <w:r>
        <w:rPr>
          <w:rFonts w:ascii="宋体" w:eastAsia="仿宋_GB2312" w:hAnsi="宋体" w:cs="宋体" w:hint="eastAsia"/>
          <w:sz w:val="32"/>
        </w:rPr>
        <w:t>，不准利用权力为自己和他人谋取私利，禁止违反财经制度批钱批物批项目，禁止用各种借口或巧立名目侵占、挥霍国家和集体财物，禁止违反规定提高干部待遇标准。</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lastRenderedPageBreak/>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加强和规范党内政治生活是全党的共同任务，必须全党一起动手。各级党委（党组）要全面履行加强和规范党内政治生活的领导责任，着力解决突出问题，建立健全党内政治生活制度体系，把加强和规范党内政治</w:t>
      </w:r>
      <w:r>
        <w:rPr>
          <w:rFonts w:ascii="宋体" w:eastAsia="仿宋_GB2312" w:hAnsi="宋体" w:cs="宋体" w:hint="eastAsia"/>
          <w:sz w:val="32"/>
        </w:rPr>
        <w:t>生活各项任务落到实处。深入开展党内政治生活准则宣传教育，把党内政治生活准则列为党员、干部教育培训的必修内容。</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0F4AAB" w:rsidRDefault="00B768AC">
      <w:pPr>
        <w:pStyle w:val="a3"/>
        <w:widowControl/>
        <w:spacing w:line="560" w:lineRule="exact"/>
        <w:ind w:firstLineChars="200" w:firstLine="640"/>
        <w:rPr>
          <w:rFonts w:eastAsia="仿宋_GB2312"/>
          <w:sz w:val="32"/>
        </w:rPr>
      </w:pPr>
      <w:r>
        <w:rPr>
          <w:rFonts w:ascii="宋体" w:eastAsia="仿宋_GB2312" w:hAnsi="宋体" w:cs="宋体" w:hint="eastAsia"/>
          <w:sz w:val="32"/>
        </w:rPr>
        <w:t>加强和规范党内政治生活，要从中央委员会、中央政治局、中央政治局常务委员会做起。高级干部要清</w:t>
      </w:r>
      <w:r>
        <w:rPr>
          <w:rFonts w:ascii="宋体" w:eastAsia="仿宋_GB2312" w:hAnsi="宋体" w:cs="宋体" w:hint="eastAsia"/>
          <w:sz w:val="32"/>
        </w:rPr>
        <w:t>醒认识自己岗位对党和国家的特殊重要性，职位越高越要自觉按照党提出的标准严格要求自己，越要做到党性坚强、党纪严明，做</w:t>
      </w:r>
      <w:r>
        <w:rPr>
          <w:rFonts w:ascii="宋体" w:eastAsia="仿宋_GB2312" w:hAnsi="宋体" w:cs="宋体" w:hint="eastAsia"/>
          <w:sz w:val="32"/>
        </w:rPr>
        <w:lastRenderedPageBreak/>
        <w:t>到对党始终忠诚、永不叛党。制定高级干部贯彻落实本准则的实施意见，指导和督促高级干部在遵守和执行党内政治生活准则上作全党表率。</w:t>
      </w:r>
    </w:p>
    <w:p w:rsidR="000F4AAB" w:rsidRDefault="00B768AC">
      <w:pPr>
        <w:pStyle w:val="a3"/>
        <w:widowControl/>
        <w:spacing w:line="560" w:lineRule="exact"/>
        <w:ind w:firstLineChars="200" w:firstLine="640"/>
        <w:rPr>
          <w:rFonts w:ascii="宋体" w:eastAsia="仿宋_GB2312" w:hAnsi="宋体" w:cs="宋体"/>
          <w:sz w:val="32"/>
        </w:rPr>
      </w:pPr>
      <w:r>
        <w:rPr>
          <w:rFonts w:ascii="宋体" w:eastAsia="仿宋_GB2312" w:hAnsi="宋体" w:cs="宋体" w:hint="eastAsia"/>
          <w:sz w:val="32"/>
        </w:rPr>
        <w:t>全面从严治党永远在路上。全党要坚持不懈努力，共同营造风清气正的政治生态，确保党始终成为中国特色社会主义事业的坚强领导核心。</w:t>
      </w:r>
    </w:p>
    <w:p w:rsidR="000F4AAB" w:rsidRDefault="000F4AAB"/>
    <w:sectPr w:rsidR="000F4A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317B6"/>
    <w:rsid w:val="000F4AAB"/>
    <w:rsid w:val="00B768AC"/>
    <w:rsid w:val="061425A7"/>
    <w:rsid w:val="6513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line="390" w:lineRule="atLeast"/>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line="390" w:lineRule="atLeast"/>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2048</Words>
  <Characters>11678</Characters>
  <Application>Microsoft Office Word</Application>
  <DocSecurity>0</DocSecurity>
  <Lines>97</Lines>
  <Paragraphs>27</Paragraphs>
  <ScaleCrop>false</ScaleCrop>
  <Company>Microsoft</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马佳儒</dc:creator>
  <cp:lastModifiedBy>Dell</cp:lastModifiedBy>
  <cp:revision>2</cp:revision>
  <dcterms:created xsi:type="dcterms:W3CDTF">2020-10-16T03:06:00Z</dcterms:created>
  <dcterms:modified xsi:type="dcterms:W3CDTF">2020-10-16T03:06:00Z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