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7F" w:rsidRDefault="00AE507F" w:rsidP="00AE507F">
      <w:pPr>
        <w:jc w:val="center"/>
        <w:rPr>
          <w:rFonts w:ascii="微软雅黑" w:eastAsia="微软雅黑" w:hAnsi="微软雅黑" w:cs="宋体"/>
          <w:b/>
          <w:bCs/>
          <w:color w:val="333333"/>
          <w:kern w:val="0"/>
          <w:sz w:val="33"/>
          <w:szCs w:val="33"/>
        </w:rPr>
      </w:pPr>
      <w:r>
        <w:rPr>
          <w:rFonts w:ascii="微软雅黑" w:eastAsia="微软雅黑" w:hAnsi="微软雅黑" w:cs="宋体" w:hint="eastAsia"/>
          <w:b/>
          <w:bCs/>
          <w:color w:val="333333"/>
          <w:kern w:val="0"/>
          <w:sz w:val="33"/>
          <w:szCs w:val="33"/>
        </w:rPr>
        <w:t>2021汉语国际教育</w:t>
      </w:r>
    </w:p>
    <w:p w:rsidR="00AE507F" w:rsidRDefault="00AE507F" w:rsidP="00AE507F">
      <w:pPr>
        <w:widowControl/>
        <w:spacing w:line="329" w:lineRule="atLeast"/>
        <w:jc w:val="left"/>
        <w:rPr>
          <w:rFonts w:ascii="宋体" w:hAnsi="宋体" w:hint="eastAsia"/>
          <w:b/>
          <w:bCs/>
          <w:kern w:val="0"/>
          <w:sz w:val="33"/>
          <w:szCs w:val="33"/>
        </w:rPr>
      </w:pPr>
      <w:r>
        <w:rPr>
          <w:rFonts w:ascii="宋体" w:hAnsi="宋体" w:hint="eastAsia"/>
          <w:b/>
          <w:bCs/>
          <w:kern w:val="0"/>
          <w:sz w:val="33"/>
          <w:szCs w:val="33"/>
        </w:rPr>
        <w:t>基本信息</w:t>
      </w:r>
    </w:p>
    <w:tbl>
      <w:tblPr>
        <w:tblStyle w:val="a3"/>
        <w:tblW w:w="8755" w:type="dxa"/>
        <w:tblInd w:w="0" w:type="dxa"/>
        <w:tblLook w:val="04A0"/>
      </w:tblPr>
      <w:tblGrid>
        <w:gridCol w:w="1695"/>
        <w:gridCol w:w="3194"/>
        <w:gridCol w:w="1696"/>
        <w:gridCol w:w="2170"/>
      </w:tblGrid>
      <w:tr w:rsidR="00AE507F" w:rsidTr="00AE507F">
        <w:tc>
          <w:tcPr>
            <w:tcW w:w="1695" w:type="dxa"/>
            <w:tcBorders>
              <w:top w:val="single" w:sz="4" w:space="0" w:color="auto"/>
              <w:left w:val="single" w:sz="4" w:space="0" w:color="auto"/>
              <w:bottom w:val="single" w:sz="4" w:space="0" w:color="auto"/>
              <w:right w:val="single" w:sz="4" w:space="0" w:color="auto"/>
            </w:tcBorders>
            <w:hideMark/>
          </w:tcPr>
          <w:p w:rsidR="00AE507F" w:rsidRDefault="00AE507F">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专业</w:t>
            </w:r>
          </w:p>
        </w:tc>
        <w:tc>
          <w:tcPr>
            <w:tcW w:w="3194"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045300</w:t>
            </w:r>
          </w:p>
        </w:tc>
        <w:tc>
          <w:tcPr>
            <w:tcW w:w="1696"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专业名称</w:t>
            </w:r>
          </w:p>
        </w:tc>
        <w:tc>
          <w:tcPr>
            <w:tcW w:w="2170"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汉语国际教育</w:t>
            </w:r>
          </w:p>
        </w:tc>
      </w:tr>
      <w:tr w:rsidR="00AE507F" w:rsidTr="00AE507F">
        <w:tc>
          <w:tcPr>
            <w:tcW w:w="1695" w:type="dxa"/>
            <w:tcBorders>
              <w:top w:val="single" w:sz="4" w:space="0" w:color="auto"/>
              <w:left w:val="single" w:sz="4" w:space="0" w:color="auto"/>
              <w:bottom w:val="single" w:sz="4" w:space="0" w:color="auto"/>
              <w:right w:val="single" w:sz="4" w:space="0" w:color="auto"/>
            </w:tcBorders>
            <w:hideMark/>
          </w:tcPr>
          <w:p w:rsidR="00AE507F" w:rsidRDefault="00AE507F">
            <w:pPr>
              <w:widowControl/>
              <w:shd w:val="clear" w:color="auto" w:fill="FCFAF7"/>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学制</w:t>
            </w:r>
          </w:p>
        </w:tc>
        <w:tc>
          <w:tcPr>
            <w:tcW w:w="3194"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3</w:t>
            </w:r>
          </w:p>
        </w:tc>
        <w:tc>
          <w:tcPr>
            <w:tcW w:w="1696"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学位类型</w:t>
            </w:r>
          </w:p>
        </w:tc>
        <w:tc>
          <w:tcPr>
            <w:tcW w:w="2170" w:type="dxa"/>
            <w:tcBorders>
              <w:top w:val="single" w:sz="4" w:space="0" w:color="auto"/>
              <w:left w:val="nil"/>
              <w:bottom w:val="single" w:sz="4" w:space="0" w:color="auto"/>
              <w:right w:val="single" w:sz="4" w:space="0" w:color="auto"/>
            </w:tcBorders>
            <w:hideMark/>
          </w:tcPr>
          <w:p w:rsidR="00AE507F" w:rsidRDefault="00AE507F">
            <w:pPr>
              <w:widowControl/>
              <w:shd w:val="clear" w:color="auto" w:fill="FFFFFF"/>
              <w:spacing w:line="658" w:lineRule="atLeast"/>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专业学位</w:t>
            </w:r>
          </w:p>
        </w:tc>
      </w:tr>
      <w:tr w:rsidR="00AE507F" w:rsidTr="00AE507F">
        <w:tc>
          <w:tcPr>
            <w:tcW w:w="1695" w:type="dxa"/>
            <w:tcBorders>
              <w:top w:val="single" w:sz="4" w:space="0" w:color="auto"/>
              <w:left w:val="single" w:sz="4" w:space="0" w:color="auto"/>
              <w:bottom w:val="single" w:sz="4" w:space="0" w:color="auto"/>
              <w:right w:val="single" w:sz="4" w:space="0" w:color="auto"/>
            </w:tcBorders>
            <w:hideMark/>
          </w:tcPr>
          <w:p w:rsidR="00AE507F" w:rsidRDefault="00AE507F">
            <w:pPr>
              <w:widowControl/>
              <w:shd w:val="clear" w:color="auto" w:fill="FCFAF7"/>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学院名称</w:t>
            </w:r>
          </w:p>
        </w:tc>
        <w:tc>
          <w:tcPr>
            <w:tcW w:w="3194"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115人文学院</w:t>
            </w:r>
          </w:p>
        </w:tc>
        <w:tc>
          <w:tcPr>
            <w:tcW w:w="1696"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招生人数</w:t>
            </w:r>
          </w:p>
        </w:tc>
        <w:tc>
          <w:tcPr>
            <w:tcW w:w="2170"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20</w:t>
            </w:r>
          </w:p>
        </w:tc>
      </w:tr>
      <w:tr w:rsidR="00AE507F" w:rsidTr="00AE507F">
        <w:tc>
          <w:tcPr>
            <w:tcW w:w="1695" w:type="dxa"/>
            <w:tcBorders>
              <w:top w:val="single" w:sz="4" w:space="0" w:color="auto"/>
              <w:left w:val="single" w:sz="4" w:space="0" w:color="auto"/>
              <w:bottom w:val="single" w:sz="4" w:space="0" w:color="auto"/>
              <w:right w:val="single" w:sz="4" w:space="0" w:color="auto"/>
            </w:tcBorders>
            <w:hideMark/>
          </w:tcPr>
          <w:p w:rsidR="00AE507F" w:rsidRDefault="00AE507F">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联系人</w:t>
            </w:r>
          </w:p>
        </w:tc>
        <w:tc>
          <w:tcPr>
            <w:tcW w:w="3194"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胡旭梅</w:t>
            </w:r>
          </w:p>
        </w:tc>
        <w:tc>
          <w:tcPr>
            <w:tcW w:w="1696"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联系电话</w:t>
            </w:r>
          </w:p>
        </w:tc>
        <w:tc>
          <w:tcPr>
            <w:tcW w:w="2170" w:type="dxa"/>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26535266</w:t>
            </w:r>
          </w:p>
        </w:tc>
      </w:tr>
      <w:tr w:rsidR="00AE507F" w:rsidTr="00AE507F">
        <w:tc>
          <w:tcPr>
            <w:tcW w:w="1695" w:type="dxa"/>
            <w:tcBorders>
              <w:top w:val="single" w:sz="4" w:space="0" w:color="auto"/>
              <w:left w:val="single" w:sz="4" w:space="0" w:color="auto"/>
              <w:bottom w:val="single" w:sz="4" w:space="0" w:color="auto"/>
              <w:right w:val="single" w:sz="4" w:space="0" w:color="auto"/>
            </w:tcBorders>
            <w:hideMark/>
          </w:tcPr>
          <w:p w:rsidR="00AE507F" w:rsidRDefault="00AE507F">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电子信箱</w:t>
            </w:r>
          </w:p>
        </w:tc>
        <w:tc>
          <w:tcPr>
            <w:tcW w:w="7060" w:type="dxa"/>
            <w:gridSpan w:val="3"/>
            <w:tcBorders>
              <w:top w:val="single" w:sz="4" w:space="0" w:color="auto"/>
              <w:left w:val="nil"/>
              <w:bottom w:val="single" w:sz="4" w:space="0" w:color="auto"/>
              <w:right w:val="single" w:sz="4" w:space="0" w:color="auto"/>
            </w:tcBorders>
            <w:hideMark/>
          </w:tcPr>
          <w:p w:rsidR="00AE507F" w:rsidRDefault="00AE507F">
            <w:pPr>
              <w:widowControl/>
              <w:jc w:val="left"/>
              <w:rPr>
                <w:rFonts w:ascii="微软雅黑" w:eastAsia="微软雅黑" w:hAnsi="微软雅黑" w:cs="宋体"/>
                <w:color w:val="333333"/>
                <w:sz w:val="25"/>
                <w:szCs w:val="25"/>
              </w:rPr>
            </w:pPr>
            <w:r>
              <w:rPr>
                <w:rFonts w:ascii="微软雅黑" w:eastAsia="微软雅黑" w:hAnsi="微软雅黑" w:cs="宋体" w:hint="eastAsia"/>
                <w:color w:val="333333"/>
                <w:sz w:val="25"/>
                <w:szCs w:val="25"/>
              </w:rPr>
              <w:t>yanjiuyukeyan@126.com</w:t>
            </w:r>
          </w:p>
        </w:tc>
      </w:tr>
      <w:tr w:rsidR="00AE507F" w:rsidTr="00AE507F">
        <w:tc>
          <w:tcPr>
            <w:tcW w:w="1695" w:type="dxa"/>
            <w:tcBorders>
              <w:top w:val="single" w:sz="4" w:space="0" w:color="auto"/>
              <w:left w:val="single" w:sz="4" w:space="0" w:color="auto"/>
              <w:bottom w:val="single" w:sz="4" w:space="0" w:color="auto"/>
              <w:right w:val="single" w:sz="4" w:space="0" w:color="auto"/>
            </w:tcBorders>
            <w:hideMark/>
          </w:tcPr>
          <w:p w:rsidR="00AE507F" w:rsidRDefault="00AE507F">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初试科目</w:t>
            </w:r>
          </w:p>
        </w:tc>
        <w:tc>
          <w:tcPr>
            <w:tcW w:w="7060" w:type="dxa"/>
            <w:gridSpan w:val="3"/>
            <w:tcBorders>
              <w:top w:val="single" w:sz="4" w:space="0" w:color="auto"/>
              <w:left w:val="nil"/>
              <w:bottom w:val="single" w:sz="4" w:space="0" w:color="auto"/>
              <w:right w:val="single" w:sz="4" w:space="0" w:color="auto"/>
            </w:tcBorders>
            <w:hideMark/>
          </w:tcPr>
          <w:p w:rsidR="00AE507F" w:rsidRPr="00AE507F" w:rsidRDefault="00AE507F">
            <w:pPr>
              <w:widowControl/>
              <w:shd w:val="clear" w:color="auto" w:fill="FFFFFF"/>
              <w:spacing w:line="658" w:lineRule="atLeast"/>
              <w:jc w:val="left"/>
              <w:rPr>
                <w:rFonts w:ascii="宋体" w:hAnsi="宋体"/>
                <w:color w:val="000000" w:themeColor="text1"/>
                <w:kern w:val="2"/>
                <w:sz w:val="24"/>
                <w:szCs w:val="24"/>
              </w:rPr>
            </w:pPr>
            <w:hyperlink w:anchor="/2020/2/101" w:history="1">
              <w:r w:rsidRPr="00AE507F">
                <w:rPr>
                  <w:rStyle w:val="a4"/>
                  <w:rFonts w:ascii="宋体" w:hAnsi="宋体"/>
                  <w:color w:val="000000" w:themeColor="text1"/>
                  <w:sz w:val="24"/>
                  <w:szCs w:val="24"/>
                </w:rPr>
                <w:t>[101]思想政治理论；</w:t>
              </w:r>
            </w:hyperlink>
            <w:hyperlink w:anchor="/2020/2/201" w:history="1">
              <w:r w:rsidRPr="00AE507F">
                <w:rPr>
                  <w:rStyle w:val="a4"/>
                  <w:rFonts w:ascii="宋体" w:hAnsi="宋体"/>
                  <w:color w:val="000000" w:themeColor="text1"/>
                  <w:sz w:val="24"/>
                  <w:szCs w:val="24"/>
                </w:rPr>
                <w:t>[201]英语</w:t>
              </w:r>
              <w:proofErr w:type="gramStart"/>
              <w:r w:rsidRPr="00AE507F">
                <w:rPr>
                  <w:rStyle w:val="a4"/>
                  <w:rFonts w:ascii="宋体" w:hAnsi="宋体"/>
                  <w:color w:val="000000" w:themeColor="text1"/>
                  <w:sz w:val="24"/>
                  <w:szCs w:val="24"/>
                </w:rPr>
                <w:t>一</w:t>
              </w:r>
              <w:proofErr w:type="gramEnd"/>
              <w:r w:rsidRPr="00AE507F">
                <w:rPr>
                  <w:rStyle w:val="a4"/>
                  <w:rFonts w:ascii="宋体" w:hAnsi="宋体"/>
                  <w:color w:val="000000" w:themeColor="text1"/>
                  <w:sz w:val="24"/>
                  <w:szCs w:val="24"/>
                </w:rPr>
                <w:t>；</w:t>
              </w:r>
            </w:hyperlink>
            <w:hyperlink w:anchor="/2020/2/354" w:history="1">
              <w:r w:rsidRPr="00AE507F">
                <w:rPr>
                  <w:rStyle w:val="a4"/>
                  <w:rFonts w:ascii="宋体" w:hAnsi="宋体"/>
                  <w:color w:val="000000" w:themeColor="text1"/>
                  <w:sz w:val="24"/>
                  <w:szCs w:val="24"/>
                </w:rPr>
                <w:t>[354]汉语基础；</w:t>
              </w:r>
            </w:hyperlink>
            <w:hyperlink w:anchor="/2020/2/445" w:history="1">
              <w:r w:rsidRPr="00AE507F">
                <w:rPr>
                  <w:rStyle w:val="a4"/>
                  <w:rFonts w:ascii="宋体" w:hAnsi="宋体"/>
                  <w:color w:val="000000" w:themeColor="text1"/>
                  <w:sz w:val="24"/>
                  <w:szCs w:val="24"/>
                </w:rPr>
                <w:t>[445]汉语国际教育基础；</w:t>
              </w:r>
            </w:hyperlink>
          </w:p>
        </w:tc>
      </w:tr>
      <w:tr w:rsidR="00AE507F" w:rsidTr="00AE507F">
        <w:tc>
          <w:tcPr>
            <w:tcW w:w="1695" w:type="dxa"/>
            <w:tcBorders>
              <w:top w:val="single" w:sz="4" w:space="0" w:color="auto"/>
              <w:left w:val="single" w:sz="4" w:space="0" w:color="auto"/>
              <w:bottom w:val="single" w:sz="4" w:space="0" w:color="auto"/>
              <w:right w:val="single" w:sz="4" w:space="0" w:color="auto"/>
            </w:tcBorders>
            <w:hideMark/>
          </w:tcPr>
          <w:p w:rsidR="00AE507F" w:rsidRDefault="00AE507F">
            <w:pPr>
              <w:widowControl/>
              <w:jc w:val="left"/>
              <w:rPr>
                <w:rFonts w:ascii="微软雅黑" w:eastAsia="微软雅黑" w:hAnsi="微软雅黑" w:cs="宋体"/>
                <w:b/>
                <w:bCs/>
                <w:color w:val="333333"/>
                <w:sz w:val="25"/>
                <w:szCs w:val="25"/>
              </w:rPr>
            </w:pPr>
            <w:r>
              <w:rPr>
                <w:rFonts w:ascii="微软雅黑" w:eastAsia="微软雅黑" w:hAnsi="微软雅黑" w:cs="宋体" w:hint="eastAsia"/>
                <w:b/>
                <w:bCs/>
                <w:color w:val="333333"/>
                <w:sz w:val="25"/>
                <w:szCs w:val="25"/>
              </w:rPr>
              <w:t>复试科目</w:t>
            </w:r>
          </w:p>
        </w:tc>
        <w:tc>
          <w:tcPr>
            <w:tcW w:w="7060" w:type="dxa"/>
            <w:gridSpan w:val="3"/>
            <w:tcBorders>
              <w:top w:val="single" w:sz="4" w:space="0" w:color="auto"/>
              <w:left w:val="nil"/>
              <w:bottom w:val="single" w:sz="4" w:space="0" w:color="auto"/>
              <w:right w:val="single" w:sz="4" w:space="0" w:color="auto"/>
            </w:tcBorders>
            <w:hideMark/>
          </w:tcPr>
          <w:p w:rsidR="00AE507F" w:rsidRPr="00AE507F" w:rsidRDefault="00AE507F">
            <w:pPr>
              <w:widowControl/>
              <w:shd w:val="clear" w:color="auto" w:fill="FFFFFF"/>
              <w:spacing w:line="658" w:lineRule="atLeast"/>
              <w:jc w:val="left"/>
              <w:rPr>
                <w:rFonts w:ascii="宋体" w:hAnsi="宋体"/>
                <w:color w:val="000000" w:themeColor="text1"/>
                <w:kern w:val="2"/>
                <w:sz w:val="24"/>
                <w:szCs w:val="24"/>
              </w:rPr>
            </w:pPr>
            <w:hyperlink w:anchor="/2020/2/FS43" w:history="1">
              <w:r w:rsidRPr="00AE507F">
                <w:rPr>
                  <w:rStyle w:val="a4"/>
                  <w:rFonts w:ascii="宋体" w:hAnsi="宋体"/>
                  <w:color w:val="000000" w:themeColor="text1"/>
                  <w:sz w:val="24"/>
                  <w:szCs w:val="24"/>
                </w:rPr>
                <w:t>[FS43]语言学综合；</w:t>
              </w:r>
            </w:hyperlink>
          </w:p>
        </w:tc>
      </w:tr>
    </w:tbl>
    <w:p w:rsidR="00AE507F" w:rsidRDefault="00AE507F" w:rsidP="00AE507F">
      <w:pPr>
        <w:widowControl/>
        <w:spacing w:line="329" w:lineRule="atLeast"/>
        <w:jc w:val="left"/>
        <w:rPr>
          <w:rFonts w:ascii="宋体" w:hAnsi="宋体" w:hint="eastAsia"/>
          <w:b/>
          <w:bCs/>
          <w:kern w:val="0"/>
          <w:sz w:val="33"/>
          <w:szCs w:val="33"/>
        </w:rPr>
      </w:pPr>
      <w:r>
        <w:rPr>
          <w:rFonts w:ascii="宋体" w:hAnsi="宋体" w:hint="eastAsia"/>
          <w:b/>
          <w:bCs/>
          <w:kern w:val="0"/>
          <w:sz w:val="33"/>
          <w:szCs w:val="33"/>
        </w:rPr>
        <w:t>专业方向及指导教师</w:t>
      </w:r>
    </w:p>
    <w:tbl>
      <w:tblPr>
        <w:tblW w:w="5000" w:type="pct"/>
        <w:tblCellSpacing w:w="15" w:type="dxa"/>
        <w:shd w:val="clear" w:color="auto" w:fill="FFFFFF"/>
        <w:tblCellMar>
          <w:left w:w="0" w:type="dxa"/>
          <w:right w:w="0" w:type="dxa"/>
        </w:tblCellMar>
        <w:tblLook w:val="04A0"/>
      </w:tblPr>
      <w:tblGrid>
        <w:gridCol w:w="1194"/>
        <w:gridCol w:w="1433"/>
        <w:gridCol w:w="5764"/>
      </w:tblGrid>
      <w:tr w:rsidR="00AE507F" w:rsidTr="00AE507F">
        <w:trPr>
          <w:trHeight w:val="617"/>
          <w:tblCellSpacing w:w="15" w:type="dxa"/>
        </w:trPr>
        <w:tc>
          <w:tcPr>
            <w:tcW w:w="650" w:type="pct"/>
            <w:tcBorders>
              <w:top w:val="single" w:sz="2" w:space="0" w:color="F1E6D7"/>
              <w:left w:val="single" w:sz="2" w:space="0" w:color="F1E6D7"/>
              <w:bottom w:val="single" w:sz="8" w:space="0" w:color="F1E6D7"/>
              <w:right w:val="single" w:sz="8" w:space="0" w:color="F1E6D7"/>
            </w:tcBorders>
            <w:shd w:val="clear" w:color="auto" w:fill="FCFAF7"/>
            <w:noWrap/>
            <w:vAlign w:val="center"/>
            <w:hideMark/>
          </w:tcPr>
          <w:p w:rsidR="00AE507F" w:rsidRDefault="00AE507F">
            <w:pPr>
              <w:widowControl/>
              <w:jc w:val="left"/>
              <w:rPr>
                <w:rFonts w:ascii="宋体" w:hAnsi="宋体"/>
                <w:b/>
                <w:bCs/>
                <w:kern w:val="0"/>
                <w:sz w:val="24"/>
                <w:szCs w:val="24"/>
              </w:rPr>
            </w:pPr>
            <w:r>
              <w:rPr>
                <w:rFonts w:ascii="宋体" w:hAnsi="宋体" w:hint="eastAsia"/>
                <w:b/>
                <w:bCs/>
                <w:kern w:val="0"/>
                <w:sz w:val="24"/>
                <w:szCs w:val="24"/>
              </w:rPr>
              <w:t>专业方向代码</w:t>
            </w:r>
          </w:p>
        </w:tc>
        <w:tc>
          <w:tcPr>
            <w:tcW w:w="808" w:type="pct"/>
            <w:tcBorders>
              <w:top w:val="single" w:sz="2" w:space="0" w:color="F1E6D7"/>
              <w:left w:val="single" w:sz="2" w:space="0" w:color="F1E6D7"/>
              <w:bottom w:val="single" w:sz="8" w:space="0" w:color="F1E6D7"/>
              <w:right w:val="single" w:sz="8" w:space="0" w:color="F1E6D7"/>
            </w:tcBorders>
            <w:shd w:val="clear" w:color="auto" w:fill="FCFAF7"/>
            <w:noWrap/>
            <w:vAlign w:val="center"/>
            <w:hideMark/>
          </w:tcPr>
          <w:p w:rsidR="00AE507F" w:rsidRDefault="00AE507F">
            <w:pPr>
              <w:widowControl/>
              <w:jc w:val="left"/>
              <w:rPr>
                <w:rFonts w:ascii="宋体" w:hAnsi="宋体"/>
                <w:b/>
                <w:bCs/>
                <w:kern w:val="0"/>
                <w:sz w:val="24"/>
                <w:szCs w:val="24"/>
              </w:rPr>
            </w:pPr>
            <w:r>
              <w:rPr>
                <w:rFonts w:ascii="宋体" w:hAnsi="宋体" w:hint="eastAsia"/>
                <w:b/>
                <w:bCs/>
                <w:kern w:val="0"/>
                <w:sz w:val="24"/>
                <w:szCs w:val="24"/>
              </w:rPr>
              <w:t>专业方向</w:t>
            </w:r>
          </w:p>
        </w:tc>
        <w:tc>
          <w:tcPr>
            <w:tcW w:w="3489" w:type="pct"/>
            <w:tcBorders>
              <w:top w:val="single" w:sz="2" w:space="0" w:color="F1E6D7"/>
              <w:left w:val="single" w:sz="2" w:space="0" w:color="F1E6D7"/>
              <w:bottom w:val="single" w:sz="8" w:space="0" w:color="F1E6D7"/>
              <w:right w:val="single" w:sz="8" w:space="0" w:color="F1E6D7"/>
            </w:tcBorders>
            <w:shd w:val="clear" w:color="auto" w:fill="FCFAF7"/>
            <w:noWrap/>
            <w:vAlign w:val="center"/>
            <w:hideMark/>
          </w:tcPr>
          <w:p w:rsidR="00AE507F" w:rsidRDefault="00AE507F">
            <w:pPr>
              <w:widowControl/>
              <w:jc w:val="left"/>
              <w:rPr>
                <w:rFonts w:ascii="宋体" w:hAnsi="宋体"/>
                <w:b/>
                <w:bCs/>
                <w:kern w:val="0"/>
                <w:sz w:val="24"/>
                <w:szCs w:val="24"/>
              </w:rPr>
            </w:pPr>
            <w:r>
              <w:rPr>
                <w:rFonts w:ascii="宋体" w:hAnsi="宋体" w:hint="eastAsia"/>
                <w:b/>
                <w:bCs/>
                <w:kern w:val="0"/>
                <w:sz w:val="24"/>
                <w:szCs w:val="24"/>
              </w:rPr>
              <w:t>指导教师</w:t>
            </w:r>
          </w:p>
        </w:tc>
      </w:tr>
      <w:tr w:rsidR="00AE507F" w:rsidTr="00AE507F">
        <w:trPr>
          <w:trHeight w:val="843"/>
          <w:tblCellSpacing w:w="15" w:type="dxa"/>
        </w:trPr>
        <w:tc>
          <w:tcPr>
            <w:tcW w:w="650"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AE507F" w:rsidRDefault="00AE507F">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00</w:t>
            </w:r>
          </w:p>
        </w:tc>
        <w:tc>
          <w:tcPr>
            <w:tcW w:w="808"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AE507F" w:rsidRDefault="00AE507F">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不区分方向</w:t>
            </w:r>
          </w:p>
        </w:tc>
        <w:tc>
          <w:tcPr>
            <w:tcW w:w="3489" w:type="pct"/>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AE507F" w:rsidRDefault="00AE507F">
            <w:pPr>
              <w:spacing w:after="24"/>
              <w:ind w:right="24"/>
              <w:rPr>
                <w:rFonts w:ascii="微软雅黑" w:eastAsia="微软雅黑" w:hAnsi="微软雅黑" w:cs="宋体"/>
                <w:color w:val="333333"/>
                <w:sz w:val="29"/>
                <w:szCs w:val="29"/>
              </w:rPr>
            </w:pPr>
            <w:r>
              <w:rPr>
                <w:rFonts w:ascii="微软雅黑" w:eastAsia="微软雅黑" w:hAnsi="微软雅黑" w:hint="eastAsia"/>
                <w:color w:val="333333"/>
                <w:sz w:val="29"/>
                <w:szCs w:val="29"/>
              </w:rPr>
              <w:t>杨爱姣,朱嫣红,祝安顺,宫钦第,董理,吴芳,纪瑛琳,詹勇,李红霞</w:t>
            </w:r>
          </w:p>
        </w:tc>
      </w:tr>
    </w:tbl>
    <w:p w:rsidR="00AE507F" w:rsidRDefault="00AE507F" w:rsidP="00AE507F">
      <w:pPr>
        <w:widowControl/>
        <w:spacing w:line="329" w:lineRule="atLeast"/>
        <w:jc w:val="left"/>
        <w:rPr>
          <w:rFonts w:ascii="宋体" w:hAnsi="宋体" w:hint="eastAsia"/>
          <w:b/>
          <w:bCs/>
          <w:kern w:val="0"/>
          <w:sz w:val="33"/>
          <w:szCs w:val="33"/>
        </w:rPr>
      </w:pPr>
      <w:r>
        <w:rPr>
          <w:rFonts w:ascii="宋体" w:hAnsi="宋体" w:hint="eastAsia"/>
          <w:b/>
          <w:bCs/>
          <w:kern w:val="0"/>
          <w:sz w:val="33"/>
          <w:szCs w:val="33"/>
        </w:rPr>
        <w:t>专业介绍</w:t>
      </w:r>
    </w:p>
    <w:p w:rsidR="00AE507F" w:rsidRDefault="00AE507F" w:rsidP="00AE507F">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深圳大学作为深圳市唯一的综合性大学，近年来发展迅速，国际排名迅速提升，已经成为知名的特区大学、窗口大学、实验大学。人文学院的前身——中国语言文学系是深圳大学最早建立的院系之一，与学校同龄。人文学院现拥有中国语言文学一级学科博士点、一级学科硕士点和汉语国际教育专业硕士学位点。办学基础雄厚，条件优越，师资力量强。2006年即开始招收对外汉语教学方向的硕士生。深圳大学是国家较早确定接收留学生的高校之一，1987年即在中文系设立留学生教学部，开展汉语作为第二语言/外语教学的历史悠久，积累了丰富的办</w:t>
      </w:r>
      <w:r>
        <w:rPr>
          <w:rFonts w:ascii="宋体" w:hAnsi="宋体" w:hint="eastAsia"/>
          <w:kern w:val="0"/>
          <w:sz w:val="24"/>
          <w:szCs w:val="24"/>
        </w:rPr>
        <w:lastRenderedPageBreak/>
        <w:t>学经验。迄今已经培养了来自六十多个国家和地区的一万多名来华外国留学生。近年来招收的外国留学生规模稳定在1500人左右。</w:t>
      </w:r>
    </w:p>
    <w:p w:rsidR="00AE507F" w:rsidRDefault="00AE507F" w:rsidP="00AE507F">
      <w:pPr>
        <w:widowControl/>
        <w:spacing w:line="329" w:lineRule="atLeast"/>
        <w:jc w:val="left"/>
        <w:rPr>
          <w:rFonts w:ascii="宋体" w:hAnsi="宋体" w:hint="eastAsia"/>
          <w:b/>
          <w:bCs/>
          <w:kern w:val="0"/>
          <w:sz w:val="33"/>
          <w:szCs w:val="33"/>
        </w:rPr>
      </w:pPr>
      <w:r>
        <w:rPr>
          <w:rFonts w:ascii="宋体" w:hAnsi="宋体" w:hint="eastAsia"/>
          <w:b/>
          <w:bCs/>
          <w:kern w:val="0"/>
          <w:sz w:val="33"/>
          <w:szCs w:val="33"/>
        </w:rPr>
        <w:t>报考要求</w:t>
      </w:r>
    </w:p>
    <w:p w:rsidR="00AE507F" w:rsidRDefault="00AE507F" w:rsidP="00AE507F">
      <w:pPr>
        <w:widowControl/>
        <w:jc w:val="left"/>
        <w:rPr>
          <w:rFonts w:ascii="宋体" w:hAnsi="宋体" w:hint="eastAsia"/>
          <w:kern w:val="0"/>
          <w:sz w:val="24"/>
          <w:szCs w:val="24"/>
        </w:rPr>
      </w:pPr>
      <w:r>
        <w:rPr>
          <w:rFonts w:ascii="宋体" w:hAnsi="宋体" w:hint="eastAsia"/>
          <w:kern w:val="0"/>
          <w:sz w:val="24"/>
          <w:szCs w:val="24"/>
        </w:rPr>
        <w:t>无</w:t>
      </w:r>
    </w:p>
    <w:p w:rsidR="00AE507F" w:rsidRDefault="00AE507F" w:rsidP="00AE507F">
      <w:pPr>
        <w:widowControl/>
        <w:shd w:val="clear" w:color="auto" w:fill="FFFFFF"/>
        <w:jc w:val="left"/>
        <w:rPr>
          <w:rFonts w:ascii="微软雅黑" w:eastAsia="微软雅黑" w:hAnsi="微软雅黑" w:cs="宋体" w:hint="eastAsia"/>
          <w:color w:val="333333"/>
          <w:kern w:val="0"/>
          <w:sz w:val="25"/>
          <w:szCs w:val="25"/>
        </w:rPr>
      </w:pPr>
    </w:p>
    <w:p w:rsidR="00AE507F" w:rsidRDefault="00AE507F" w:rsidP="00AE507F">
      <w:pPr>
        <w:widowControl/>
        <w:shd w:val="clear" w:color="auto" w:fill="FFFFFF"/>
        <w:jc w:val="left"/>
        <w:rPr>
          <w:rFonts w:ascii="微软雅黑" w:eastAsia="微软雅黑" w:hAnsi="微软雅黑" w:cs="宋体" w:hint="eastAsia"/>
          <w:color w:val="333333"/>
          <w:kern w:val="0"/>
          <w:sz w:val="25"/>
          <w:szCs w:val="25"/>
        </w:rPr>
      </w:pPr>
    </w:p>
    <w:p w:rsidR="00AE507F" w:rsidRPr="00AE507F" w:rsidRDefault="00AE507F" w:rsidP="00AE507F">
      <w:pPr>
        <w:widowControl/>
        <w:shd w:val="clear" w:color="auto" w:fill="FFFFFF"/>
        <w:jc w:val="center"/>
        <w:rPr>
          <w:rFonts w:ascii="微软雅黑" w:eastAsia="微软雅黑" w:hAnsi="微软雅黑" w:cs="宋体" w:hint="eastAsia"/>
          <w:b/>
          <w:color w:val="333333"/>
          <w:kern w:val="0"/>
          <w:sz w:val="25"/>
          <w:szCs w:val="25"/>
        </w:rPr>
      </w:pPr>
      <w:r w:rsidRPr="00AE507F">
        <w:rPr>
          <w:rFonts w:ascii="微软雅黑" w:eastAsia="微软雅黑" w:hAnsi="微软雅黑" w:cs="宋体" w:hint="eastAsia"/>
          <w:b/>
          <w:color w:val="333333"/>
          <w:kern w:val="0"/>
          <w:sz w:val="32"/>
          <w:szCs w:val="25"/>
        </w:rPr>
        <w:t>考试大纲</w:t>
      </w:r>
    </w:p>
    <w:p w:rsidR="00AE507F" w:rsidRDefault="00AE507F" w:rsidP="00AE507F">
      <w:pPr>
        <w:widowControl/>
        <w:shd w:val="clear" w:color="auto" w:fill="FFFFFF"/>
        <w:jc w:val="left"/>
        <w:rPr>
          <w:rFonts w:ascii="微软雅黑" w:eastAsia="微软雅黑" w:hAnsi="微软雅黑" w:cs="宋体"/>
          <w:color w:val="333333"/>
          <w:kern w:val="0"/>
          <w:sz w:val="25"/>
          <w:szCs w:val="25"/>
        </w:rPr>
      </w:pPr>
      <w:r>
        <w:rPr>
          <w:rFonts w:ascii="微软雅黑" w:eastAsia="微软雅黑" w:hAnsi="微软雅黑" w:cs="宋体" w:hint="eastAsia"/>
          <w:color w:val="333333"/>
          <w:kern w:val="0"/>
          <w:sz w:val="25"/>
          <w:szCs w:val="25"/>
        </w:rPr>
        <w:t>考试科目代码及名称：</w:t>
      </w:r>
      <w:r>
        <w:rPr>
          <w:rFonts w:ascii="微软雅黑" w:eastAsia="微软雅黑" w:hAnsi="微软雅黑" w:cs="宋体" w:hint="eastAsia"/>
          <w:b/>
          <w:bCs/>
          <w:color w:val="333333"/>
          <w:kern w:val="0"/>
          <w:sz w:val="25"/>
          <w:szCs w:val="25"/>
        </w:rPr>
        <w:t>[354]汉语基础</w:t>
      </w:r>
    </w:p>
    <w:p w:rsidR="00AE507F" w:rsidRDefault="00AE507F" w:rsidP="00AE507F">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说明：</w:t>
      </w:r>
    </w:p>
    <w:tbl>
      <w:tblPr>
        <w:tblW w:w="0" w:type="auto"/>
        <w:tblInd w:w="21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110"/>
      </w:tblGrid>
      <w:tr w:rsidR="00AE507F" w:rsidTr="00AE507F">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AE507F" w:rsidRDefault="00AE507F">
            <w:pPr>
              <w:widowControl/>
              <w:autoSpaceDE w:val="0"/>
              <w:spacing w:line="360" w:lineRule="auto"/>
              <w:jc w:val="left"/>
              <w:rPr>
                <w:rFonts w:ascii="宋体" w:hAnsi="宋体"/>
                <w:kern w:val="0"/>
                <w:sz w:val="24"/>
                <w:szCs w:val="24"/>
              </w:rPr>
            </w:pPr>
          </w:p>
          <w:p w:rsidR="00AE507F" w:rsidRDefault="00AE507F">
            <w:pPr>
              <w:widowControl/>
              <w:autoSpaceDE w:val="0"/>
              <w:spacing w:before="156" w:after="156" w:line="360" w:lineRule="auto"/>
              <w:jc w:val="left"/>
              <w:rPr>
                <w:rFonts w:ascii="宋体" w:hAnsi="宋体" w:hint="eastAsia"/>
                <w:kern w:val="0"/>
                <w:sz w:val="24"/>
                <w:szCs w:val="24"/>
              </w:rPr>
            </w:pPr>
            <w:r>
              <w:rPr>
                <w:rFonts w:ascii="宋体" w:hAnsi="宋体" w:hint="eastAsia"/>
                <w:kern w:val="0"/>
                <w:sz w:val="24"/>
                <w:szCs w:val="24"/>
              </w:rPr>
              <w:t>一、考试性质</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汉语基础考试是汉语国际教育硕士生入学考试科目之一，是由汉语国际教育硕士专业学位教育指导委员会统一制定考试大纲，教育部授权的各汉语国际教育硕士生招生院校自行命题的选拔性考试。</w:t>
            </w:r>
            <w:proofErr w:type="gramStart"/>
            <w:r>
              <w:rPr>
                <w:rFonts w:ascii="宋体" w:hAnsi="宋体" w:hint="eastAsia"/>
                <w:kern w:val="0"/>
                <w:sz w:val="24"/>
                <w:szCs w:val="24"/>
              </w:rPr>
              <w:t>本考试</w:t>
            </w:r>
            <w:proofErr w:type="gramEnd"/>
            <w:r>
              <w:rPr>
                <w:rFonts w:ascii="宋体" w:hAnsi="宋体" w:hint="eastAsia"/>
                <w:kern w:val="0"/>
                <w:sz w:val="24"/>
                <w:szCs w:val="24"/>
              </w:rPr>
              <w:t>大纲的制定力求反映汉语国际教育硕士专业学位的特点，科学、公平、准确、规范地测评考生的相关知识基础、基本素质和综合能力。汉语基础考试的目的是测试考生的汉语语言学相关基础知识和汉语语言分析及运用能力。</w:t>
            </w:r>
          </w:p>
          <w:p w:rsidR="00AE507F" w:rsidRDefault="00AE507F">
            <w:pPr>
              <w:widowControl/>
              <w:autoSpaceDE w:val="0"/>
              <w:spacing w:before="156" w:after="156" w:line="360" w:lineRule="auto"/>
              <w:jc w:val="left"/>
              <w:rPr>
                <w:rFonts w:ascii="宋体" w:hAnsi="宋体" w:hint="eastAsia"/>
                <w:kern w:val="0"/>
                <w:sz w:val="24"/>
                <w:szCs w:val="24"/>
              </w:rPr>
            </w:pPr>
            <w:r>
              <w:rPr>
                <w:rFonts w:ascii="宋体" w:hAnsi="宋体" w:hint="eastAsia"/>
                <w:kern w:val="0"/>
                <w:sz w:val="24"/>
                <w:szCs w:val="24"/>
              </w:rPr>
              <w:t>二、评价目标</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(1)要求考生具有较全面的汉语语言学基础知识。</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(2)要求考生具有较高的汉语应用能力。</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(3)要求考生具有较强的汉语语言分析能力。</w:t>
            </w:r>
          </w:p>
          <w:p w:rsidR="00AE507F" w:rsidRDefault="00AE507F">
            <w:pPr>
              <w:widowControl/>
              <w:autoSpaceDE w:val="0"/>
              <w:spacing w:before="156" w:after="156" w:line="360" w:lineRule="auto"/>
              <w:jc w:val="left"/>
              <w:rPr>
                <w:rFonts w:ascii="宋体" w:hAnsi="宋体" w:hint="eastAsia"/>
                <w:kern w:val="0"/>
                <w:sz w:val="24"/>
                <w:szCs w:val="24"/>
              </w:rPr>
            </w:pPr>
            <w:r>
              <w:rPr>
                <w:rFonts w:ascii="宋体" w:hAnsi="宋体" w:hint="eastAsia"/>
                <w:kern w:val="0"/>
                <w:sz w:val="24"/>
                <w:szCs w:val="24"/>
              </w:rPr>
              <w:t>三、考试内容</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汉语基础考试由“汉语语言学基础知识”、“汉语应用能力”和“ 汉语语言分析”三部分组成。</w:t>
            </w:r>
          </w:p>
          <w:p w:rsidR="00AE507F" w:rsidRDefault="00AE507F">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（一）汉语语言学基础知识</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lastRenderedPageBreak/>
              <w:t>汉语语言学基础知识部分测试以下内容：</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1.语言学基础</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2.汉语概况</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3.现代汉语语音</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4.现代汉语词汇</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5.现代汉语语法</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6.汉字</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7.古代汉语</w:t>
            </w:r>
          </w:p>
          <w:p w:rsidR="00AE507F" w:rsidRDefault="00AE507F">
            <w:pPr>
              <w:widowControl/>
              <w:autoSpaceDE w:val="0"/>
              <w:spacing w:before="156" w:after="156" w:line="360" w:lineRule="auto"/>
              <w:ind w:firstLine="640"/>
              <w:jc w:val="left"/>
              <w:rPr>
                <w:rFonts w:ascii="宋体" w:hAnsi="宋体" w:hint="eastAsia"/>
                <w:kern w:val="0"/>
                <w:sz w:val="24"/>
                <w:szCs w:val="24"/>
              </w:rPr>
            </w:pPr>
            <w:r>
              <w:rPr>
                <w:rFonts w:ascii="宋体" w:hAnsi="宋体" w:hint="eastAsia"/>
                <w:kern w:val="0"/>
                <w:sz w:val="24"/>
                <w:szCs w:val="24"/>
              </w:rPr>
              <w:t>（二）汉语应用能力</w:t>
            </w:r>
          </w:p>
          <w:p w:rsidR="00AE507F" w:rsidRDefault="00AE507F">
            <w:pPr>
              <w:widowControl/>
              <w:autoSpaceDE w:val="0"/>
              <w:spacing w:line="360" w:lineRule="auto"/>
              <w:ind w:firstLine="960"/>
              <w:jc w:val="left"/>
              <w:rPr>
                <w:rFonts w:ascii="宋体" w:hAnsi="宋体" w:hint="eastAsia"/>
                <w:kern w:val="0"/>
                <w:sz w:val="24"/>
                <w:szCs w:val="24"/>
              </w:rPr>
            </w:pPr>
            <w:r>
              <w:rPr>
                <w:rFonts w:ascii="宋体" w:hAnsi="宋体" w:hint="eastAsia"/>
                <w:kern w:val="0"/>
                <w:sz w:val="24"/>
                <w:szCs w:val="24"/>
              </w:rPr>
              <w:t>汉语应用能力考试测试以下内容：</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1. 辨音和标音能力</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2. 字形、字义辨别能力及汉字书写规范</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3. 词汇、语法规范</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4. 文言文阅读理解</w:t>
            </w:r>
          </w:p>
          <w:p w:rsidR="00AE507F" w:rsidRDefault="00AE507F">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（三）汉语语言分析</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汉语语言分析考试测试以下内容：</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1.语音分析</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2.词义分析</w:t>
            </w:r>
          </w:p>
          <w:p w:rsidR="00AE507F" w:rsidRDefault="00AE507F">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3.语法分析</w:t>
            </w:r>
          </w:p>
          <w:p w:rsidR="00AE507F" w:rsidRDefault="00AE507F">
            <w:pPr>
              <w:widowControl/>
              <w:autoSpaceDE w:val="0"/>
              <w:spacing w:before="156" w:after="156" w:line="360" w:lineRule="auto"/>
              <w:jc w:val="left"/>
              <w:rPr>
                <w:rFonts w:ascii="宋体" w:hAnsi="宋体" w:hint="eastAsia"/>
                <w:kern w:val="0"/>
                <w:sz w:val="24"/>
                <w:szCs w:val="24"/>
              </w:rPr>
            </w:pPr>
            <w:r>
              <w:rPr>
                <w:rFonts w:ascii="宋体" w:hAnsi="宋体" w:hint="eastAsia"/>
                <w:kern w:val="0"/>
                <w:sz w:val="24"/>
                <w:szCs w:val="24"/>
              </w:rPr>
              <w:t>四、考试形式和试卷结构</w:t>
            </w:r>
          </w:p>
          <w:p w:rsidR="00AE507F" w:rsidRDefault="00AE507F">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（一）考试时间</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考试时间为180分钟。</w:t>
            </w:r>
          </w:p>
          <w:p w:rsidR="00AE507F" w:rsidRDefault="00AE507F">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（二）答题方式</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答题方式为闭卷、笔试。</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试卷由试题和答题纸组成。答案必须写在答题</w:t>
            </w:r>
            <w:proofErr w:type="gramStart"/>
            <w:r>
              <w:rPr>
                <w:rFonts w:ascii="宋体" w:hAnsi="宋体" w:hint="eastAsia"/>
                <w:kern w:val="0"/>
                <w:sz w:val="24"/>
                <w:szCs w:val="24"/>
              </w:rPr>
              <w:t>纸相应</w:t>
            </w:r>
            <w:proofErr w:type="gramEnd"/>
            <w:r>
              <w:rPr>
                <w:rFonts w:ascii="宋体" w:hAnsi="宋体" w:hint="eastAsia"/>
                <w:kern w:val="0"/>
                <w:sz w:val="24"/>
                <w:szCs w:val="24"/>
              </w:rPr>
              <w:t>的位置上。</w:t>
            </w:r>
          </w:p>
          <w:p w:rsidR="00AE507F" w:rsidRDefault="00AE507F">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（三）试卷满分及考查内容分数分配</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lastRenderedPageBreak/>
              <w:t>试卷满分为150分。其中汉语语言学基础知识80分，汉语应用能力40分，汉语语言分析30分。</w:t>
            </w:r>
          </w:p>
          <w:p w:rsidR="00AE507F" w:rsidRDefault="00AE507F">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 </w:t>
            </w:r>
          </w:p>
          <w:p w:rsidR="00AE507F" w:rsidRDefault="00AE507F">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 xml:space="preserve"> 五、参考书目</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1.黄伯荣、廖序东主编《现代汉语》（增订六版），高等教育出版社，2017年</w:t>
            </w:r>
          </w:p>
          <w:p w:rsidR="00AE507F" w:rsidRDefault="00AE507F">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2. 王力主编 《古代汉语》（校订重排本），中华书局，1999年第3版</w:t>
            </w:r>
          </w:p>
          <w:p w:rsidR="00AE507F" w:rsidRDefault="00AE507F">
            <w:pPr>
              <w:widowControl/>
              <w:autoSpaceDE w:val="0"/>
              <w:spacing w:line="360" w:lineRule="auto"/>
              <w:ind w:firstLine="480"/>
              <w:jc w:val="left"/>
              <w:rPr>
                <w:rFonts w:ascii="宋体" w:hAnsi="宋体"/>
                <w:kern w:val="0"/>
                <w:sz w:val="24"/>
                <w:szCs w:val="24"/>
              </w:rPr>
            </w:pPr>
            <w:r>
              <w:rPr>
                <w:rFonts w:ascii="宋体" w:hAnsi="宋体" w:hint="eastAsia"/>
                <w:kern w:val="0"/>
                <w:sz w:val="24"/>
                <w:szCs w:val="24"/>
              </w:rPr>
              <w:t>3. 叶蜚声、徐通</w:t>
            </w:r>
            <w:proofErr w:type="gramStart"/>
            <w:r>
              <w:rPr>
                <w:rFonts w:ascii="宋体" w:hAnsi="宋体" w:hint="eastAsia"/>
                <w:kern w:val="0"/>
                <w:sz w:val="24"/>
                <w:szCs w:val="24"/>
              </w:rPr>
              <w:t>锵</w:t>
            </w:r>
            <w:proofErr w:type="gramEnd"/>
            <w:r>
              <w:rPr>
                <w:rFonts w:ascii="宋体" w:hAnsi="宋体" w:hint="eastAsia"/>
                <w:kern w:val="0"/>
                <w:sz w:val="24"/>
                <w:szCs w:val="24"/>
              </w:rPr>
              <w:t>著《语言学纲要》（修订版）北京大学出版，2010年第4版</w:t>
            </w:r>
          </w:p>
        </w:tc>
      </w:tr>
    </w:tbl>
    <w:p w:rsidR="00AE507F" w:rsidRDefault="00AE507F" w:rsidP="00AE507F">
      <w:pPr>
        <w:widowControl/>
        <w:shd w:val="clear" w:color="auto" w:fill="FFFFFF"/>
        <w:jc w:val="left"/>
        <w:rPr>
          <w:rFonts w:ascii="宋体" w:hAnsi="宋体" w:hint="eastAsia"/>
          <w:kern w:val="0"/>
          <w:sz w:val="24"/>
          <w:szCs w:val="24"/>
        </w:rPr>
      </w:pPr>
      <w:r>
        <w:rPr>
          <w:rFonts w:ascii="宋体" w:hAnsi="宋体" w:hint="eastAsia"/>
          <w:kern w:val="0"/>
          <w:sz w:val="24"/>
          <w:szCs w:val="24"/>
        </w:rPr>
        <w:lastRenderedPageBreak/>
        <w:t xml:space="preserve"> </w:t>
      </w:r>
    </w:p>
    <w:p w:rsidR="00AE507F" w:rsidRDefault="00AE507F" w:rsidP="00AE507F">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考试科目代码及名称：</w:t>
      </w:r>
      <w:r>
        <w:rPr>
          <w:rFonts w:ascii="微软雅黑" w:eastAsia="微软雅黑" w:hAnsi="微软雅黑" w:cs="宋体" w:hint="eastAsia"/>
          <w:b/>
          <w:bCs/>
          <w:color w:val="333333"/>
          <w:kern w:val="0"/>
          <w:sz w:val="25"/>
          <w:szCs w:val="25"/>
        </w:rPr>
        <w:t>[445]汉语国际教育基础</w:t>
      </w:r>
    </w:p>
    <w:p w:rsidR="00AE507F" w:rsidRDefault="00AE507F" w:rsidP="00AE507F">
      <w:pPr>
        <w:widowControl/>
        <w:shd w:val="clear" w:color="auto" w:fill="FFFFFF"/>
        <w:jc w:val="left"/>
        <w:rPr>
          <w:rFonts w:ascii="微软雅黑" w:eastAsia="微软雅黑" w:hAnsi="微软雅黑" w:cs="宋体" w:hint="eastAsia"/>
          <w:color w:val="333333"/>
          <w:kern w:val="0"/>
          <w:sz w:val="25"/>
          <w:szCs w:val="25"/>
        </w:rPr>
      </w:pPr>
      <w:r>
        <w:rPr>
          <w:rFonts w:ascii="微软雅黑" w:eastAsia="微软雅黑" w:hAnsi="微软雅黑" w:cs="宋体" w:hint="eastAsia"/>
          <w:color w:val="333333"/>
          <w:kern w:val="0"/>
          <w:sz w:val="25"/>
          <w:szCs w:val="25"/>
        </w:rPr>
        <w:t>说明：</w:t>
      </w:r>
    </w:p>
    <w:tbl>
      <w:tblPr>
        <w:tblW w:w="5000" w:type="pct"/>
        <w:tblInd w:w="21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326"/>
      </w:tblGrid>
      <w:tr w:rsidR="00AE507F" w:rsidTr="00AE507F">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AE507F" w:rsidRDefault="00AE507F" w:rsidP="00AE507F">
            <w:pPr>
              <w:widowControl/>
              <w:spacing w:line="360" w:lineRule="auto"/>
              <w:ind w:firstLine="482"/>
              <w:jc w:val="left"/>
              <w:rPr>
                <w:rFonts w:ascii="宋体" w:hAnsi="宋体"/>
                <w:kern w:val="0"/>
                <w:sz w:val="24"/>
                <w:szCs w:val="24"/>
              </w:rPr>
            </w:pPr>
            <w:r>
              <w:rPr>
                <w:rFonts w:ascii="宋体" w:hAnsi="宋体" w:hint="eastAsia"/>
                <w:kern w:val="0"/>
                <w:sz w:val="24"/>
                <w:szCs w:val="24"/>
              </w:rPr>
              <w:t>一、考试性质</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汉语国际教育基础考试是汉语国际教育硕士生入学考试科目之一，是由汉语国际教育硕士专业学位教育指导委员会统一制定考试大纲，教育部授权的各汉语国际教育硕士培养院校自行命题的选拔性考试。</w:t>
            </w:r>
            <w:proofErr w:type="gramStart"/>
            <w:r>
              <w:rPr>
                <w:rFonts w:ascii="宋体" w:hAnsi="宋体" w:hint="eastAsia"/>
                <w:kern w:val="0"/>
                <w:sz w:val="24"/>
                <w:szCs w:val="24"/>
              </w:rPr>
              <w:t>本考试</w:t>
            </w:r>
            <w:proofErr w:type="gramEnd"/>
            <w:r>
              <w:rPr>
                <w:rFonts w:ascii="宋体" w:hAnsi="宋体" w:hint="eastAsia"/>
                <w:kern w:val="0"/>
                <w:sz w:val="24"/>
                <w:szCs w:val="24"/>
              </w:rPr>
              <w:t>大纲的制定力求反映汉语国际教育硕士专业学位的特点，科学、公平、准确、规范地测评考生的相关知识基础、基本素质和综合能力。汉语国际教育基础考试的目的是测试考生相关的中外文化、教育学、心理学、跨文化交际的基础知识、基本素养及书面语表达能力。</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二、评价目标</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(1)要求考生具有与国际汉语教学相关的中外</w:t>
            </w:r>
            <w:proofErr w:type="gramStart"/>
            <w:r>
              <w:rPr>
                <w:rFonts w:ascii="宋体" w:hAnsi="宋体" w:hint="eastAsia"/>
                <w:kern w:val="0"/>
                <w:sz w:val="24"/>
                <w:szCs w:val="24"/>
              </w:rPr>
              <w:t>文化及跨文化</w:t>
            </w:r>
            <w:proofErr w:type="gramEnd"/>
            <w:r>
              <w:rPr>
                <w:rFonts w:ascii="宋体" w:hAnsi="宋体" w:hint="eastAsia"/>
                <w:kern w:val="0"/>
                <w:sz w:val="24"/>
                <w:szCs w:val="24"/>
              </w:rPr>
              <w:t>交际基础知识。</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(2)要求考生具有与国际汉语教学相关的教育学、心理学和语言教学基础知识。</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(3)要求考生具有较强的文字材料理解能力和书面语表达能力。</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三、考试内容</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汉语国际教育基础能力考试由“中外文化及跨文化交际基础知识”，“教育学、心理学及语言教学”，“材料分析写作”三部分组成。</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（一）中外</w:t>
            </w:r>
            <w:proofErr w:type="gramStart"/>
            <w:r>
              <w:rPr>
                <w:rFonts w:ascii="宋体" w:hAnsi="宋体" w:hint="eastAsia"/>
                <w:kern w:val="0"/>
                <w:sz w:val="24"/>
                <w:szCs w:val="24"/>
              </w:rPr>
              <w:t>文化及跨文化</w:t>
            </w:r>
            <w:proofErr w:type="gramEnd"/>
            <w:r>
              <w:rPr>
                <w:rFonts w:ascii="宋体" w:hAnsi="宋体" w:hint="eastAsia"/>
                <w:kern w:val="0"/>
                <w:sz w:val="24"/>
                <w:szCs w:val="24"/>
              </w:rPr>
              <w:t>交际基础知识</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中外</w:t>
            </w:r>
            <w:proofErr w:type="gramStart"/>
            <w:r>
              <w:rPr>
                <w:rFonts w:ascii="宋体" w:hAnsi="宋体" w:hint="eastAsia"/>
                <w:kern w:val="0"/>
                <w:sz w:val="24"/>
                <w:szCs w:val="24"/>
              </w:rPr>
              <w:t>文化及跨文化</w:t>
            </w:r>
            <w:proofErr w:type="gramEnd"/>
            <w:r>
              <w:rPr>
                <w:rFonts w:ascii="宋体" w:hAnsi="宋体" w:hint="eastAsia"/>
                <w:kern w:val="0"/>
                <w:sz w:val="24"/>
                <w:szCs w:val="24"/>
              </w:rPr>
              <w:t>交际基础知识部分测试以下内容：</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lastRenderedPageBreak/>
              <w:t>1. 中国文化基础知识</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2. 外国文化基础知识</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3. 跨文化交际基础知识</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（二）教育、心理及语言教学基础知识</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教育、心理及语言教学基础知识部分测试以下内容：</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1.教育学基础</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2.心理学基础</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3.语言教学基础</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（三）材料分析写作</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材料分析写作部分测试以下内容：</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1. 分析与实践能力</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2. 论文写作能力</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四、考试形式和试卷结构</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（一）考试时间</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考试时间为180分钟。</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（二）答题方式</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答题方式为闭卷、笔试。</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试卷由试题和答题纸组成。答案必须写在答题</w:t>
            </w:r>
            <w:proofErr w:type="gramStart"/>
            <w:r>
              <w:rPr>
                <w:rFonts w:ascii="宋体" w:hAnsi="宋体" w:hint="eastAsia"/>
                <w:kern w:val="0"/>
                <w:sz w:val="24"/>
                <w:szCs w:val="24"/>
              </w:rPr>
              <w:t>纸相应</w:t>
            </w:r>
            <w:proofErr w:type="gramEnd"/>
            <w:r>
              <w:rPr>
                <w:rFonts w:ascii="宋体" w:hAnsi="宋体" w:hint="eastAsia"/>
                <w:kern w:val="0"/>
                <w:sz w:val="24"/>
                <w:szCs w:val="24"/>
              </w:rPr>
              <w:t>的位置上。</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（三）试卷满分及考查内容分数分配</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试卷满分为150分。其中中外</w:t>
            </w:r>
            <w:proofErr w:type="gramStart"/>
            <w:r>
              <w:rPr>
                <w:rFonts w:ascii="宋体" w:hAnsi="宋体" w:hint="eastAsia"/>
                <w:kern w:val="0"/>
                <w:sz w:val="24"/>
                <w:szCs w:val="24"/>
              </w:rPr>
              <w:t>文化及跨文化</w:t>
            </w:r>
            <w:proofErr w:type="gramEnd"/>
            <w:r>
              <w:rPr>
                <w:rFonts w:ascii="宋体" w:hAnsi="宋体" w:hint="eastAsia"/>
                <w:kern w:val="0"/>
                <w:sz w:val="24"/>
                <w:szCs w:val="24"/>
              </w:rPr>
              <w:t>交际基础知识80分，教育、心理及语言教学基础知识30分，材料分析写作40分。</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要求考生在准确、全面地理解所给文字材料和题意的基础上，写出思想健康、观点明确、内容充实、结构严谨、条理清楚、语言规范、卷面清洁的文章，鼓励考生结合实际发挥创造性。</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 </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五、参考书目</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1. 程裕祯著《中国文化要略》（第四版）， 外语教学与研究出版社，2017年</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t>2. 刘珣著《对外汉语教育学引论》，北京语言大学出版社，2000年</w:t>
            </w:r>
          </w:p>
          <w:p w:rsidR="00AE507F" w:rsidRDefault="00AE507F" w:rsidP="00AE507F">
            <w:pPr>
              <w:widowControl/>
              <w:spacing w:line="360" w:lineRule="auto"/>
              <w:ind w:firstLine="482"/>
              <w:jc w:val="left"/>
              <w:rPr>
                <w:rFonts w:ascii="宋体" w:hAnsi="宋体" w:hint="eastAsia"/>
                <w:kern w:val="0"/>
                <w:sz w:val="24"/>
                <w:szCs w:val="24"/>
              </w:rPr>
            </w:pPr>
            <w:r>
              <w:rPr>
                <w:rFonts w:ascii="宋体" w:hAnsi="宋体" w:hint="eastAsia"/>
                <w:kern w:val="0"/>
                <w:sz w:val="24"/>
                <w:szCs w:val="24"/>
              </w:rPr>
              <w:lastRenderedPageBreak/>
              <w:t>3. 袁行霈主编《中国文学史》（第三版），高等教育出版社，2014年</w:t>
            </w:r>
          </w:p>
          <w:p w:rsidR="00AE507F" w:rsidRDefault="00AE507F" w:rsidP="00AE507F">
            <w:pPr>
              <w:widowControl/>
              <w:spacing w:line="360" w:lineRule="auto"/>
              <w:ind w:firstLine="482"/>
              <w:jc w:val="left"/>
              <w:rPr>
                <w:rFonts w:ascii="宋体" w:hAnsi="宋体"/>
                <w:kern w:val="0"/>
                <w:sz w:val="24"/>
                <w:szCs w:val="24"/>
              </w:rPr>
            </w:pPr>
            <w:r>
              <w:rPr>
                <w:rFonts w:ascii="宋体" w:hAnsi="宋体" w:hint="eastAsia"/>
                <w:kern w:val="0"/>
                <w:sz w:val="24"/>
                <w:szCs w:val="24"/>
              </w:rPr>
              <w:t>4. 胡</w:t>
            </w:r>
            <w:proofErr w:type="gramStart"/>
            <w:r>
              <w:rPr>
                <w:rFonts w:ascii="宋体" w:hAnsi="宋体" w:hint="eastAsia"/>
                <w:kern w:val="0"/>
                <w:sz w:val="24"/>
                <w:szCs w:val="24"/>
              </w:rPr>
              <w:t>文仲著《跨文化交际学概论》</w:t>
            </w:r>
            <w:proofErr w:type="gramEnd"/>
            <w:r>
              <w:rPr>
                <w:rFonts w:ascii="宋体" w:hAnsi="宋体" w:hint="eastAsia"/>
                <w:kern w:val="0"/>
                <w:sz w:val="24"/>
                <w:szCs w:val="24"/>
              </w:rPr>
              <w:t>，外语教学与研究出版社，2012年</w:t>
            </w:r>
          </w:p>
        </w:tc>
      </w:tr>
    </w:tbl>
    <w:p w:rsidR="00AE507F" w:rsidRDefault="00AE507F" w:rsidP="00AE507F">
      <w:pPr>
        <w:widowControl/>
        <w:shd w:val="clear" w:color="auto" w:fill="FFFFFF"/>
        <w:jc w:val="left"/>
        <w:rPr>
          <w:rFonts w:ascii="宋体" w:hAnsi="宋体" w:hint="eastAsia"/>
          <w:kern w:val="0"/>
          <w:sz w:val="24"/>
          <w:szCs w:val="24"/>
        </w:rPr>
      </w:pPr>
      <w:r>
        <w:rPr>
          <w:rFonts w:ascii="宋体" w:hAnsi="宋体" w:hint="eastAsia"/>
          <w:kern w:val="0"/>
          <w:sz w:val="24"/>
          <w:szCs w:val="24"/>
        </w:rPr>
        <w:lastRenderedPageBreak/>
        <w:t xml:space="preserve"> </w:t>
      </w:r>
    </w:p>
    <w:p w:rsidR="00AE507F" w:rsidRDefault="00AE507F" w:rsidP="00AE507F">
      <w:pPr>
        <w:widowControl/>
        <w:jc w:val="left"/>
        <w:rPr>
          <w:rFonts w:ascii="宋体" w:hAnsi="宋体" w:hint="eastAsia"/>
          <w:kern w:val="0"/>
          <w:sz w:val="24"/>
          <w:szCs w:val="24"/>
        </w:rPr>
      </w:pPr>
      <w:r>
        <w:rPr>
          <w:rFonts w:ascii="宋体" w:hAnsi="宋体" w:hint="eastAsia"/>
          <w:kern w:val="0"/>
          <w:sz w:val="24"/>
          <w:szCs w:val="24"/>
        </w:rPr>
        <w:t>考试科目代码及名称：</w:t>
      </w:r>
      <w:r>
        <w:rPr>
          <w:rFonts w:ascii="宋体" w:hAnsi="宋体" w:hint="eastAsia"/>
          <w:b/>
          <w:bCs/>
          <w:kern w:val="0"/>
          <w:sz w:val="24"/>
          <w:szCs w:val="24"/>
        </w:rPr>
        <w:t>[FS43]语言学综合</w:t>
      </w:r>
    </w:p>
    <w:p w:rsidR="00AE507F" w:rsidRDefault="00AE507F" w:rsidP="00AE507F">
      <w:pPr>
        <w:widowControl/>
        <w:jc w:val="left"/>
        <w:rPr>
          <w:rFonts w:ascii="宋体" w:hAnsi="宋体" w:hint="eastAsia"/>
          <w:kern w:val="0"/>
          <w:sz w:val="24"/>
          <w:szCs w:val="24"/>
        </w:rPr>
      </w:pPr>
      <w:r>
        <w:rPr>
          <w:rFonts w:ascii="宋体" w:hAnsi="宋体" w:hint="eastAsia"/>
          <w:kern w:val="0"/>
          <w:sz w:val="24"/>
          <w:szCs w:val="24"/>
        </w:rPr>
        <w:t>说明：无</w:t>
      </w:r>
    </w:p>
    <w:p w:rsidR="00B53C1A" w:rsidRDefault="00AE507F">
      <w:pPr>
        <w:rPr>
          <w:rFonts w:hint="eastAsia"/>
        </w:rPr>
      </w:pPr>
    </w:p>
    <w:sectPr w:rsidR="00B53C1A" w:rsidSect="003677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507F"/>
    <w:rsid w:val="000E453F"/>
    <w:rsid w:val="003677DF"/>
    <w:rsid w:val="00A123BD"/>
    <w:rsid w:val="00AE50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7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AE507F"/>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E507F"/>
    <w:rPr>
      <w:color w:val="0000FF"/>
      <w:u w:val="single"/>
    </w:rPr>
  </w:style>
</w:styles>
</file>

<file path=word/webSettings.xml><?xml version="1.0" encoding="utf-8"?>
<w:webSettings xmlns:r="http://schemas.openxmlformats.org/officeDocument/2006/relationships" xmlns:w="http://schemas.openxmlformats.org/wordprocessingml/2006/main">
  <w:divs>
    <w:div w:id="1465780208">
      <w:bodyDiv w:val="1"/>
      <w:marLeft w:val="0"/>
      <w:marRight w:val="0"/>
      <w:marTop w:val="0"/>
      <w:marBottom w:val="0"/>
      <w:divBdr>
        <w:top w:val="none" w:sz="0" w:space="0" w:color="auto"/>
        <w:left w:val="none" w:sz="0" w:space="0" w:color="auto"/>
        <w:bottom w:val="none" w:sz="0" w:space="0" w:color="auto"/>
        <w:right w:val="none" w:sz="0" w:space="0" w:color="auto"/>
      </w:divBdr>
    </w:div>
    <w:div w:id="17568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392</Words>
  <Characters>2237</Characters>
  <Application>Microsoft Office Word</Application>
  <DocSecurity>0</DocSecurity>
  <Lines>18</Lines>
  <Paragraphs>5</Paragraphs>
  <ScaleCrop>false</ScaleCrop>
  <Company>china</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2020-11-20T06:22:00Z</dcterms:created>
  <dcterms:modified xsi:type="dcterms:W3CDTF">2020-11-20T06:25:00Z</dcterms:modified>
</cp:coreProperties>
</file>